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3733C" w14:textId="77777777" w:rsidR="004F6D66" w:rsidRDefault="00E273E3" w:rsidP="004F6D66">
      <w:r>
        <w:t xml:space="preserve">To access a link in this newsletter, please press </w:t>
      </w:r>
      <w:r w:rsidRPr="004B00DF">
        <w:rPr>
          <w:color w:val="FF0000"/>
        </w:rPr>
        <w:t>CTRL + mouse click</w:t>
      </w:r>
      <w:r>
        <w:t xml:space="preserve"> on the highlighted link</w:t>
      </w:r>
      <w:r w:rsidR="000302F7">
        <w:t>.</w:t>
      </w:r>
    </w:p>
    <w:tbl>
      <w:tblPr>
        <w:tblW w:w="9000" w:type="dxa"/>
        <w:tblCellMar>
          <w:left w:w="0" w:type="dxa"/>
          <w:right w:w="0" w:type="dxa"/>
        </w:tblCellMar>
        <w:tblLook w:val="04A0" w:firstRow="1" w:lastRow="0" w:firstColumn="1" w:lastColumn="0" w:noHBand="0" w:noVBand="1"/>
      </w:tblPr>
      <w:tblGrid>
        <w:gridCol w:w="9000"/>
      </w:tblGrid>
      <w:tr w:rsidR="004F6D66" w14:paraId="0E3D1117" w14:textId="77777777" w:rsidTr="004F6D66">
        <w:tc>
          <w:tcPr>
            <w:tcW w:w="0" w:type="auto"/>
            <w:hideMark/>
          </w:tcPr>
          <w:tbl>
            <w:tblPr>
              <w:tblW w:w="9000" w:type="dxa"/>
              <w:jc w:val="center"/>
              <w:shd w:val="clear" w:color="auto" w:fill="AAE6F8"/>
              <w:tblCellMar>
                <w:left w:w="0" w:type="dxa"/>
                <w:right w:w="0" w:type="dxa"/>
              </w:tblCellMar>
              <w:tblLook w:val="04A0" w:firstRow="1" w:lastRow="0" w:firstColumn="1" w:lastColumn="0" w:noHBand="0" w:noVBand="1"/>
            </w:tblPr>
            <w:tblGrid>
              <w:gridCol w:w="9000"/>
            </w:tblGrid>
            <w:tr w:rsidR="004F6D66" w14:paraId="29D1B4EB" w14:textId="77777777">
              <w:trPr>
                <w:jc w:val="center"/>
              </w:trPr>
              <w:tc>
                <w:tcPr>
                  <w:tcW w:w="0" w:type="auto"/>
                  <w:shd w:val="clear" w:color="auto" w:fill="AAE6F8"/>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4F6D66" w14:paraId="38650C6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F6D66" w14:paraId="63D8E637" w14:textId="77777777">
                          <w:tc>
                            <w:tcPr>
                              <w:tcW w:w="0" w:type="auto"/>
                              <w:tcMar>
                                <w:top w:w="0" w:type="dxa"/>
                                <w:left w:w="270" w:type="dxa"/>
                                <w:bottom w:w="135" w:type="dxa"/>
                                <w:right w:w="270" w:type="dxa"/>
                              </w:tcMar>
                              <w:hideMark/>
                            </w:tcPr>
                            <w:p w14:paraId="3E2D1DB1" w14:textId="77777777" w:rsidR="004F6D66" w:rsidRDefault="004F6D66">
                              <w:pPr>
                                <w:spacing w:line="300" w:lineRule="auto"/>
                                <w:jc w:val="center"/>
                                <w:rPr>
                                  <w:rFonts w:ascii="Helvetica" w:hAnsi="Helvetica" w:cs="Helvetica"/>
                                  <w:color w:val="222222"/>
                                  <w:sz w:val="17"/>
                                  <w:szCs w:val="17"/>
                                </w:rPr>
                              </w:pPr>
                              <w:hyperlink r:id="rId5" w:tgtFrame="_blank" w:history="1">
                                <w:r>
                                  <w:rPr>
                                    <w:rStyle w:val="Hyperlink"/>
                                    <w:rFonts w:ascii="Helvetica" w:hAnsi="Helvetica" w:cs="Helvetica"/>
                                    <w:color w:val="000000"/>
                                    <w:sz w:val="21"/>
                                    <w:szCs w:val="21"/>
                                  </w:rPr>
                                  <w:t>View this email in your browser</w:t>
                                </w:r>
                              </w:hyperlink>
                              <w:r>
                                <w:rPr>
                                  <w:rFonts w:ascii="Helvetica" w:hAnsi="Helvetica" w:cs="Helvetica"/>
                                  <w:color w:val="000000"/>
                                  <w:sz w:val="21"/>
                                  <w:szCs w:val="21"/>
                                </w:rPr>
                                <w:br/>
                              </w:r>
                              <w:r>
                                <w:rPr>
                                  <w:rFonts w:ascii="Helvetica" w:hAnsi="Helvetica" w:cs="Helvetica"/>
                                  <w:color w:val="000000"/>
                                  <w:sz w:val="21"/>
                                  <w:szCs w:val="21"/>
                                </w:rPr>
                                <w:br/>
                                <w:t>Next Deadline for submissions: TBA</w:t>
                              </w:r>
                              <w:r>
                                <w:rPr>
                                  <w:rFonts w:ascii="Helvetica" w:hAnsi="Helvetica" w:cs="Helvetica"/>
                                  <w:color w:val="000000"/>
                                  <w:sz w:val="21"/>
                                  <w:szCs w:val="21"/>
                                </w:rPr>
                                <w:br/>
                              </w:r>
                              <w:hyperlink r:id="rId6" w:tgtFrame="_blank" w:history="1">
                                <w:r>
                                  <w:rPr>
                                    <w:rStyle w:val="Hyperlink"/>
                                    <w:rFonts w:ascii="Helvetica" w:hAnsi="Helvetica" w:cs="Helvetica"/>
                                    <w:color w:val="000000"/>
                                    <w:sz w:val="21"/>
                                    <w:szCs w:val="21"/>
                                  </w:rPr>
                                  <w:t>Forward this to a friend to sign up for this newsletter.</w:t>
                                </w:r>
                              </w:hyperlink>
                            </w:p>
                          </w:tc>
                        </w:tr>
                      </w:tbl>
                      <w:p w14:paraId="1304C0CC" w14:textId="77777777" w:rsidR="004F6D66" w:rsidRDefault="004F6D66">
                        <w:pPr>
                          <w:spacing w:line="240" w:lineRule="auto"/>
                          <w:rPr>
                            <w:rFonts w:ascii="Times New Roman" w:hAnsi="Times New Roman" w:cs="Times New Roman"/>
                            <w:sz w:val="24"/>
                            <w:szCs w:val="24"/>
                          </w:rPr>
                        </w:pPr>
                      </w:p>
                    </w:tc>
                  </w:tr>
                </w:tbl>
                <w:p w14:paraId="1799B166" w14:textId="77777777" w:rsidR="004F6D66" w:rsidRDefault="004F6D66">
                  <w:pPr>
                    <w:rPr>
                      <w:vanish/>
                    </w:rPr>
                  </w:pPr>
                </w:p>
                <w:tbl>
                  <w:tblPr>
                    <w:tblW w:w="5000" w:type="pct"/>
                    <w:tblCellMar>
                      <w:left w:w="0" w:type="dxa"/>
                      <w:right w:w="0" w:type="dxa"/>
                    </w:tblCellMar>
                    <w:tblLook w:val="04A0" w:firstRow="1" w:lastRow="0" w:firstColumn="1" w:lastColumn="0" w:noHBand="0" w:noVBand="1"/>
                  </w:tblPr>
                  <w:tblGrid>
                    <w:gridCol w:w="9000"/>
                  </w:tblGrid>
                  <w:tr w:rsidR="004F6D66" w14:paraId="614CF13A" w14:textId="7777777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4F6D66" w14:paraId="2B4609FC" w14:textId="77777777">
                          <w:tc>
                            <w:tcPr>
                              <w:tcW w:w="0" w:type="auto"/>
                              <w:tcMar>
                                <w:top w:w="0" w:type="dxa"/>
                                <w:left w:w="135" w:type="dxa"/>
                                <w:bottom w:w="0" w:type="dxa"/>
                                <w:right w:w="135" w:type="dxa"/>
                              </w:tcMar>
                              <w:hideMark/>
                            </w:tcPr>
                            <w:p w14:paraId="7E3751B2" w14:textId="790BB9A2" w:rsidR="004F6D66" w:rsidRDefault="004F6D66">
                              <w:pPr>
                                <w:jc w:val="center"/>
                                <w:rPr>
                                  <w:sz w:val="24"/>
                                  <w:szCs w:val="24"/>
                                </w:rPr>
                              </w:pPr>
                              <w:r>
                                <w:rPr>
                                  <w:noProof/>
                                  <w:color w:val="0000FF"/>
                                </w:rPr>
                                <w:drawing>
                                  <wp:inline distT="0" distB="0" distL="0" distR="0" wp14:anchorId="2871CC31" wp14:editId="6D5BE276">
                                    <wp:extent cx="5367655" cy="1341755"/>
                                    <wp:effectExtent l="0" t="0" r="4445" b="0"/>
                                    <wp:docPr id="3" name="Picture 3">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7655" cy="1341755"/>
                                            </a:xfrm>
                                            <a:prstGeom prst="rect">
                                              <a:avLst/>
                                            </a:prstGeom>
                                            <a:noFill/>
                                            <a:ln>
                                              <a:noFill/>
                                            </a:ln>
                                          </pic:spPr>
                                        </pic:pic>
                                      </a:graphicData>
                                    </a:graphic>
                                  </wp:inline>
                                </w:drawing>
                              </w:r>
                            </w:p>
                          </w:tc>
                        </w:tr>
                      </w:tbl>
                      <w:p w14:paraId="38F9C6D0" w14:textId="77777777" w:rsidR="004F6D66" w:rsidRDefault="004F6D66"/>
                    </w:tc>
                  </w:tr>
                </w:tbl>
                <w:p w14:paraId="5FCF2BD7" w14:textId="77777777" w:rsidR="004F6D66" w:rsidRDefault="004F6D66">
                  <w:pPr>
                    <w:rPr>
                      <w:sz w:val="24"/>
                      <w:szCs w:val="24"/>
                    </w:rPr>
                  </w:pPr>
                </w:p>
              </w:tc>
            </w:tr>
          </w:tbl>
          <w:p w14:paraId="6D165EBB" w14:textId="77777777" w:rsidR="004F6D66" w:rsidRDefault="004F6D66">
            <w:pPr>
              <w:jc w:val="center"/>
              <w:rPr>
                <w:sz w:val="24"/>
                <w:szCs w:val="24"/>
              </w:rPr>
            </w:pPr>
          </w:p>
        </w:tc>
      </w:tr>
      <w:tr w:rsidR="004F6D66" w14:paraId="68B05878" w14:textId="77777777" w:rsidTr="004F6D66">
        <w:tc>
          <w:tcPr>
            <w:tcW w:w="0" w:type="auto"/>
            <w:hideMark/>
          </w:tcPr>
          <w:tbl>
            <w:tblPr>
              <w:tblW w:w="9000" w:type="dxa"/>
              <w:jc w:val="center"/>
              <w:shd w:val="clear" w:color="auto" w:fill="12750E"/>
              <w:tblCellMar>
                <w:left w:w="0" w:type="dxa"/>
                <w:right w:w="0" w:type="dxa"/>
              </w:tblCellMar>
              <w:tblLook w:val="04A0" w:firstRow="1" w:lastRow="0" w:firstColumn="1" w:lastColumn="0" w:noHBand="0" w:noVBand="1"/>
            </w:tblPr>
            <w:tblGrid>
              <w:gridCol w:w="9000"/>
            </w:tblGrid>
            <w:tr w:rsidR="004F6D66" w14:paraId="49497891" w14:textId="77777777">
              <w:trPr>
                <w:jc w:val="center"/>
              </w:trPr>
              <w:tc>
                <w:tcPr>
                  <w:tcW w:w="0" w:type="auto"/>
                  <w:shd w:val="clear" w:color="auto" w:fill="12750E"/>
                  <w:hideMark/>
                </w:tcPr>
                <w:p w14:paraId="57C55B39" w14:textId="77777777" w:rsidR="004F6D66" w:rsidRDefault="004F6D66">
                  <w:pPr>
                    <w:jc w:val="center"/>
                    <w:rPr>
                      <w:sz w:val="20"/>
                      <w:szCs w:val="20"/>
                    </w:rPr>
                  </w:pPr>
                </w:p>
              </w:tc>
            </w:tr>
          </w:tbl>
          <w:p w14:paraId="22A32ADE" w14:textId="77777777" w:rsidR="004F6D66" w:rsidRDefault="004F6D66">
            <w:pPr>
              <w:jc w:val="center"/>
              <w:rPr>
                <w:sz w:val="24"/>
                <w:szCs w:val="24"/>
              </w:rPr>
            </w:pPr>
          </w:p>
        </w:tc>
      </w:tr>
      <w:tr w:rsidR="004F6D66" w14:paraId="22ACD513" w14:textId="77777777" w:rsidTr="004F6D66">
        <w:tc>
          <w:tcPr>
            <w:tcW w:w="0" w:type="auto"/>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4F6D66" w14:paraId="66A18136"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4F6D66" w14:paraId="7EB6B3E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F6D66" w14:paraId="500B5B44" w14:textId="77777777">
                          <w:tc>
                            <w:tcPr>
                              <w:tcW w:w="0" w:type="auto"/>
                              <w:tcMar>
                                <w:top w:w="0" w:type="dxa"/>
                                <w:left w:w="270" w:type="dxa"/>
                                <w:bottom w:w="135" w:type="dxa"/>
                                <w:right w:w="270" w:type="dxa"/>
                              </w:tcMar>
                              <w:hideMark/>
                            </w:tcPr>
                            <w:p w14:paraId="503EDAEB" w14:textId="77777777" w:rsidR="004F6D66" w:rsidRDefault="004F6D66">
                              <w:pPr>
                                <w:pStyle w:val="Heading3"/>
                                <w:spacing w:before="0" w:beforeAutospacing="0" w:after="0" w:afterAutospacing="0" w:line="300" w:lineRule="auto"/>
                                <w:jc w:val="center"/>
                                <w:rPr>
                                  <w:rFonts w:ascii="Helvetica" w:hAnsi="Helvetica" w:cs="Helvetica"/>
                                  <w:color w:val="232327"/>
                                  <w:spacing w:val="-8"/>
                                  <w:sz w:val="39"/>
                                  <w:szCs w:val="39"/>
                                </w:rPr>
                              </w:pPr>
                              <w:r>
                                <w:rPr>
                                  <w:rFonts w:ascii="Helvetica" w:hAnsi="Helvetica" w:cs="Helvetica"/>
                                  <w:color w:val="157A07"/>
                                  <w:spacing w:val="-8"/>
                                  <w:sz w:val="39"/>
                                  <w:szCs w:val="39"/>
                                </w:rPr>
                                <w:t>New Provincial Guidelines</w:t>
                              </w:r>
                            </w:p>
                            <w:p w14:paraId="166155B8" w14:textId="77777777" w:rsidR="004F6D66" w:rsidRDefault="004F6D66">
                              <w:pPr>
                                <w:pStyle w:val="NormalWeb"/>
                                <w:spacing w:before="150" w:beforeAutospacing="0" w:after="150" w:afterAutospacing="0" w:line="360" w:lineRule="auto"/>
                                <w:jc w:val="center"/>
                                <w:rPr>
                                  <w:rFonts w:ascii="Arial" w:hAnsi="Arial" w:cs="Arial"/>
                                  <w:color w:val="232327"/>
                                </w:rPr>
                              </w:pPr>
                              <w:r>
                                <w:rPr>
                                  <w:rFonts w:ascii="Arial" w:hAnsi="Arial" w:cs="Arial"/>
                                  <w:color w:val="157A07"/>
                                </w:rPr>
                                <w:t>- - -   From news.ontario.ca   - - -</w:t>
                              </w:r>
                            </w:p>
                            <w:p w14:paraId="2F224059" w14:textId="77777777" w:rsidR="004F6D66" w:rsidRDefault="004F6D66">
                              <w:pPr>
                                <w:pStyle w:val="NormalWeb"/>
                                <w:spacing w:before="150" w:beforeAutospacing="0" w:after="150" w:afterAutospacing="0" w:line="360" w:lineRule="auto"/>
                                <w:rPr>
                                  <w:rFonts w:ascii="Arial" w:hAnsi="Arial" w:cs="Arial"/>
                                  <w:color w:val="232327"/>
                                </w:rPr>
                              </w:pPr>
                              <w:r>
                                <w:rPr>
                                  <w:rStyle w:val="Strong"/>
                                  <w:rFonts w:ascii="Lora" w:hAnsi="Lora" w:cs="Arial"/>
                                  <w:i/>
                                  <w:iCs/>
                                  <w:color w:val="232327"/>
                                  <w:sz w:val="54"/>
                                  <w:szCs w:val="54"/>
                                </w:rPr>
                                <w:t>E</w:t>
                              </w:r>
                              <w:r>
                                <w:rPr>
                                  <w:rStyle w:val="Emphasis"/>
                                  <w:rFonts w:ascii="Lora" w:hAnsi="Lora" w:cs="Arial"/>
                                  <w:color w:val="232327"/>
                                  <w:sz w:val="27"/>
                                  <w:szCs w:val="27"/>
                                </w:rPr>
                                <w:t>ffective Friday, June 12, 2020, 12:01 a.m. the province will increase the limit on social gatherings from five to 10 people across the province, regardless of whether a region has moved to Stage 2. Additionally, all places of worship in Ontario will also be permitted to open with physical distancing in place and attendance limited to no more than 30 per cent of the building capacity to ensure the safety of worshippers. </w:t>
                              </w:r>
                            </w:p>
                          </w:tc>
                        </w:tr>
                      </w:tbl>
                      <w:p w14:paraId="5EB91DBD" w14:textId="77777777" w:rsidR="004F6D66" w:rsidRDefault="004F6D66">
                        <w:pPr>
                          <w:rPr>
                            <w:rFonts w:ascii="Times New Roman" w:hAnsi="Times New Roman" w:cs="Times New Roman"/>
                          </w:rPr>
                        </w:pPr>
                      </w:p>
                    </w:tc>
                  </w:tr>
                </w:tbl>
                <w:p w14:paraId="422163E3" w14:textId="77777777" w:rsidR="004F6D66" w:rsidRDefault="004F6D66">
                  <w:pPr>
                    <w:rPr>
                      <w:vanish/>
                    </w:rPr>
                  </w:pPr>
                </w:p>
                <w:tbl>
                  <w:tblPr>
                    <w:tblW w:w="5000" w:type="pct"/>
                    <w:tblCellMar>
                      <w:left w:w="0" w:type="dxa"/>
                      <w:right w:w="0" w:type="dxa"/>
                    </w:tblCellMar>
                    <w:tblLook w:val="04A0" w:firstRow="1" w:lastRow="0" w:firstColumn="1" w:lastColumn="0" w:noHBand="0" w:noVBand="1"/>
                  </w:tblPr>
                  <w:tblGrid>
                    <w:gridCol w:w="9000"/>
                  </w:tblGrid>
                  <w:tr w:rsidR="004F6D66" w14:paraId="010CA46E"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00"/>
                        </w:tblGrid>
                        <w:tr w:rsidR="004F6D66" w14:paraId="49B4CFAC"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4F6D66" w14:paraId="60CB12B6" w14:textId="77777777">
                                <w:tc>
                                  <w:tcPr>
                                    <w:tcW w:w="0" w:type="auto"/>
                                    <w:shd w:val="clear" w:color="auto" w:fill="404040"/>
                                    <w:tcMar>
                                      <w:top w:w="270" w:type="dxa"/>
                                      <w:left w:w="270" w:type="dxa"/>
                                      <w:bottom w:w="270" w:type="dxa"/>
                                      <w:right w:w="270" w:type="dxa"/>
                                    </w:tcMar>
                                    <w:hideMark/>
                                  </w:tcPr>
                                  <w:p w14:paraId="1601DEBF" w14:textId="77777777" w:rsidR="004F6D66" w:rsidRDefault="004F6D66">
                                    <w:pPr>
                                      <w:spacing w:line="360" w:lineRule="auto"/>
                                      <w:jc w:val="center"/>
                                      <w:rPr>
                                        <w:rFonts w:ascii="Helvetica" w:hAnsi="Helvetica" w:cs="Helvetica"/>
                                        <w:color w:val="F2F2F2"/>
                                        <w:sz w:val="21"/>
                                        <w:szCs w:val="21"/>
                                      </w:rPr>
                                    </w:pPr>
                                    <w:r>
                                      <w:rPr>
                                        <w:rStyle w:val="Emphasis"/>
                                        <w:rFonts w:ascii="Lora" w:hAnsi="Lora" w:cs="Helvetica"/>
                                        <w:color w:val="F2F2F2"/>
                                        <w:sz w:val="27"/>
                                        <w:szCs w:val="27"/>
                                      </w:rPr>
                                      <w:t xml:space="preserve">Now each community of faith needs to decide </w:t>
                                    </w:r>
                                    <w:proofErr w:type="gramStart"/>
                                    <w:r>
                                      <w:rPr>
                                        <w:rStyle w:val="Emphasis"/>
                                        <w:rFonts w:ascii="Lora" w:hAnsi="Lora" w:cs="Helvetica"/>
                                        <w:color w:val="F2F2F2"/>
                                        <w:sz w:val="27"/>
                                        <w:szCs w:val="27"/>
                                      </w:rPr>
                                      <w:t>if and when</w:t>
                                    </w:r>
                                    <w:proofErr w:type="gramEnd"/>
                                    <w:r>
                                      <w:rPr>
                                        <w:rStyle w:val="Emphasis"/>
                                        <w:rFonts w:ascii="Lora" w:hAnsi="Lora" w:cs="Helvetica"/>
                                        <w:color w:val="F2F2F2"/>
                                        <w:sz w:val="27"/>
                                        <w:szCs w:val="27"/>
                                      </w:rPr>
                                      <w:t xml:space="preserve"> it is ready to re-open. Below are some factors to consider:</w:t>
                                    </w:r>
                                    <w:r>
                                      <w:rPr>
                                        <w:rFonts w:ascii="Helvetica" w:hAnsi="Helvetica" w:cs="Helvetica"/>
                                        <w:color w:val="F2F2F2"/>
                                        <w:sz w:val="21"/>
                                        <w:szCs w:val="21"/>
                                      </w:rPr>
                                      <w:t xml:space="preserve"> </w:t>
                                    </w:r>
                                  </w:p>
                                </w:tc>
                              </w:tr>
                            </w:tbl>
                            <w:p w14:paraId="6999BB56" w14:textId="77777777" w:rsidR="004F6D66" w:rsidRDefault="004F6D66">
                              <w:pPr>
                                <w:spacing w:line="240" w:lineRule="auto"/>
                                <w:rPr>
                                  <w:rFonts w:ascii="Times New Roman" w:hAnsi="Times New Roman" w:cs="Times New Roman"/>
                                  <w:sz w:val="24"/>
                                  <w:szCs w:val="24"/>
                                </w:rPr>
                              </w:pPr>
                            </w:p>
                          </w:tc>
                        </w:tr>
                      </w:tbl>
                      <w:p w14:paraId="388FD5DF" w14:textId="77777777" w:rsidR="004F6D66" w:rsidRDefault="004F6D66">
                        <w:pPr>
                          <w:rPr>
                            <w:sz w:val="24"/>
                            <w:szCs w:val="24"/>
                          </w:rPr>
                        </w:pPr>
                      </w:p>
                    </w:tc>
                  </w:tr>
                </w:tbl>
                <w:p w14:paraId="5D0CD053" w14:textId="77777777" w:rsidR="004F6D66" w:rsidRDefault="004F6D66">
                  <w:pPr>
                    <w:rPr>
                      <w:vanish/>
                    </w:rPr>
                  </w:pPr>
                </w:p>
                <w:tbl>
                  <w:tblPr>
                    <w:tblW w:w="5000" w:type="pct"/>
                    <w:tblCellMar>
                      <w:left w:w="0" w:type="dxa"/>
                      <w:right w:w="0" w:type="dxa"/>
                    </w:tblCellMar>
                    <w:tblLook w:val="04A0" w:firstRow="1" w:lastRow="0" w:firstColumn="1" w:lastColumn="0" w:noHBand="0" w:noVBand="1"/>
                  </w:tblPr>
                  <w:tblGrid>
                    <w:gridCol w:w="9000"/>
                  </w:tblGrid>
                  <w:tr w:rsidR="004F6D66" w14:paraId="47F1F10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F6D66" w14:paraId="452406A0" w14:textId="77777777">
                          <w:tc>
                            <w:tcPr>
                              <w:tcW w:w="0" w:type="auto"/>
                              <w:tcMar>
                                <w:top w:w="0" w:type="dxa"/>
                                <w:left w:w="270" w:type="dxa"/>
                                <w:bottom w:w="135" w:type="dxa"/>
                                <w:right w:w="270" w:type="dxa"/>
                              </w:tcMar>
                              <w:hideMark/>
                            </w:tcPr>
                            <w:p w14:paraId="4FA0DB1E" w14:textId="77777777" w:rsidR="004F6D66" w:rsidRDefault="004F6D66" w:rsidP="004F6D66">
                              <w:pPr>
                                <w:spacing w:line="360" w:lineRule="auto"/>
                                <w:rPr>
                                  <w:rFonts w:ascii="Arial" w:hAnsi="Arial" w:cs="Arial"/>
                                  <w:color w:val="232327"/>
                                  <w:sz w:val="24"/>
                                  <w:szCs w:val="24"/>
                                </w:rPr>
                              </w:pPr>
                              <w:r>
                                <w:rPr>
                                  <w:rStyle w:val="Strong"/>
                                  <w:rFonts w:ascii="Lora" w:hAnsi="Lora" w:cs="Arial"/>
                                  <w:i/>
                                  <w:iCs/>
                                  <w:color w:val="157A07"/>
                                  <w:sz w:val="27"/>
                                  <w:szCs w:val="27"/>
                                </w:rPr>
                                <w:lastRenderedPageBreak/>
                                <w:t>1) Is your building ready?</w:t>
                              </w:r>
                              <w:r>
                                <w:rPr>
                                  <w:rFonts w:ascii="Arial" w:hAnsi="Arial" w:cs="Arial"/>
                                  <w:color w:val="232327"/>
                                </w:rPr>
                                <w:t xml:space="preserve"> </w:t>
                              </w:r>
                            </w:p>
                            <w:p w14:paraId="6902E078" w14:textId="77777777" w:rsidR="004F6D66" w:rsidRDefault="004F6D66" w:rsidP="004F6D66">
                              <w:pPr>
                                <w:numPr>
                                  <w:ilvl w:val="0"/>
                                  <w:numId w:val="5"/>
                                </w:numPr>
                                <w:spacing w:before="100" w:beforeAutospacing="1" w:after="100" w:afterAutospacing="1" w:line="360" w:lineRule="auto"/>
                                <w:rPr>
                                  <w:rFonts w:ascii="Arial" w:hAnsi="Arial" w:cs="Arial"/>
                                  <w:color w:val="232327"/>
                                </w:rPr>
                              </w:pPr>
                              <w:r>
                                <w:rPr>
                                  <w:rFonts w:ascii="Arial" w:hAnsi="Arial" w:cs="Arial"/>
                                  <w:color w:val="232327"/>
                                </w:rPr>
                                <w:t>Have you removed hymn books, bibles, etc. from the pews or made plans for the cleaning of them after every service?</w:t>
                              </w:r>
                            </w:p>
                            <w:p w14:paraId="2E6A3BE1" w14:textId="77777777" w:rsidR="004F6D66" w:rsidRDefault="004F6D66" w:rsidP="004F6D66">
                              <w:pPr>
                                <w:numPr>
                                  <w:ilvl w:val="0"/>
                                  <w:numId w:val="5"/>
                                </w:numPr>
                                <w:spacing w:before="100" w:beforeAutospacing="1" w:after="100" w:afterAutospacing="1" w:line="360" w:lineRule="auto"/>
                                <w:rPr>
                                  <w:rFonts w:ascii="Arial" w:hAnsi="Arial" w:cs="Arial"/>
                                  <w:color w:val="232327"/>
                                </w:rPr>
                              </w:pPr>
                              <w:r>
                                <w:rPr>
                                  <w:rFonts w:ascii="Arial" w:hAnsi="Arial" w:cs="Arial"/>
                                  <w:color w:val="232327"/>
                                </w:rPr>
                                <w:t>Have you decided how you will mark pews/chairs to ensure there is physical distancing?</w:t>
                              </w:r>
                            </w:p>
                            <w:p w14:paraId="3C87E9E0" w14:textId="77777777" w:rsidR="004F6D66" w:rsidRDefault="004F6D66" w:rsidP="004F6D66">
                              <w:pPr>
                                <w:numPr>
                                  <w:ilvl w:val="0"/>
                                  <w:numId w:val="5"/>
                                </w:numPr>
                                <w:spacing w:before="100" w:beforeAutospacing="1" w:after="100" w:afterAutospacing="1" w:line="360" w:lineRule="auto"/>
                                <w:rPr>
                                  <w:rFonts w:ascii="Arial" w:hAnsi="Arial" w:cs="Arial"/>
                                  <w:color w:val="232327"/>
                                </w:rPr>
                              </w:pPr>
                              <w:r>
                                <w:rPr>
                                  <w:rFonts w:ascii="Arial" w:hAnsi="Arial" w:cs="Arial"/>
                                  <w:color w:val="232327"/>
                                </w:rPr>
                                <w:t>What plans are in place for a thorough cleaning of the space after every use?</w:t>
                              </w:r>
                            </w:p>
                          </w:tc>
                        </w:tr>
                      </w:tbl>
                      <w:p w14:paraId="121EF036" w14:textId="77777777" w:rsidR="004F6D66" w:rsidRDefault="004F6D66">
                        <w:pPr>
                          <w:spacing w:after="0" w:line="240" w:lineRule="auto"/>
                          <w:rPr>
                            <w:rFonts w:ascii="Times New Roman" w:hAnsi="Times New Roman" w:cs="Times New Roman"/>
                          </w:rPr>
                        </w:pPr>
                      </w:p>
                    </w:tc>
                  </w:tr>
                </w:tbl>
                <w:p w14:paraId="27B96AB9" w14:textId="77777777" w:rsidR="004F6D66" w:rsidRDefault="004F6D66">
                  <w:pPr>
                    <w:rPr>
                      <w:vanish/>
                    </w:rPr>
                  </w:pPr>
                </w:p>
                <w:tbl>
                  <w:tblPr>
                    <w:tblW w:w="5000" w:type="pct"/>
                    <w:tblCellMar>
                      <w:left w:w="0" w:type="dxa"/>
                      <w:right w:w="0" w:type="dxa"/>
                    </w:tblCellMar>
                    <w:tblLook w:val="04A0" w:firstRow="1" w:lastRow="0" w:firstColumn="1" w:lastColumn="0" w:noHBand="0" w:noVBand="1"/>
                  </w:tblPr>
                  <w:tblGrid>
                    <w:gridCol w:w="9000"/>
                  </w:tblGrid>
                  <w:tr w:rsidR="004F6D66" w14:paraId="2EE6218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F6D66" w14:paraId="26274CA4" w14:textId="77777777">
                          <w:tc>
                            <w:tcPr>
                              <w:tcW w:w="0" w:type="auto"/>
                              <w:tcMar>
                                <w:top w:w="0" w:type="dxa"/>
                                <w:left w:w="270" w:type="dxa"/>
                                <w:bottom w:w="135" w:type="dxa"/>
                                <w:right w:w="270" w:type="dxa"/>
                              </w:tcMar>
                              <w:hideMark/>
                            </w:tcPr>
                            <w:p w14:paraId="0F3FFD5F" w14:textId="77777777" w:rsidR="004F6D66" w:rsidRDefault="004F6D66" w:rsidP="004F6D66">
                              <w:pPr>
                                <w:spacing w:line="360" w:lineRule="auto"/>
                                <w:rPr>
                                  <w:rFonts w:ascii="Arial" w:hAnsi="Arial" w:cs="Arial"/>
                                  <w:color w:val="232327"/>
                                  <w:sz w:val="24"/>
                                  <w:szCs w:val="24"/>
                                </w:rPr>
                              </w:pPr>
                              <w:r>
                                <w:rPr>
                                  <w:rStyle w:val="Strong"/>
                                  <w:rFonts w:ascii="Lora" w:hAnsi="Lora" w:cs="Arial"/>
                                  <w:i/>
                                  <w:iCs/>
                                  <w:color w:val="157A07"/>
                                  <w:sz w:val="27"/>
                                  <w:szCs w:val="27"/>
                                </w:rPr>
                                <w:t>2) Are your worship plans in place?</w:t>
                              </w:r>
                            </w:p>
                            <w:p w14:paraId="24E7E7E6" w14:textId="77777777" w:rsidR="004F6D66" w:rsidRDefault="004F6D66" w:rsidP="004F6D66">
                              <w:pPr>
                                <w:numPr>
                                  <w:ilvl w:val="0"/>
                                  <w:numId w:val="6"/>
                                </w:numPr>
                                <w:spacing w:before="100" w:beforeAutospacing="1" w:after="100" w:afterAutospacing="1" w:line="360" w:lineRule="auto"/>
                                <w:rPr>
                                  <w:rFonts w:ascii="Arial" w:hAnsi="Arial" w:cs="Arial"/>
                                  <w:color w:val="232327"/>
                                </w:rPr>
                              </w:pPr>
                              <w:r>
                                <w:rPr>
                                  <w:rFonts w:ascii="Arial" w:hAnsi="Arial" w:cs="Arial"/>
                                  <w:color w:val="232327"/>
                                </w:rPr>
                                <w:t>Have you decided how you will manage people entering the building to limit the risk of spreading the virus? One person with gloves and mask at a designated door or hand sanitizer at the entrance?</w:t>
                              </w:r>
                            </w:p>
                            <w:p w14:paraId="6FB839D8" w14:textId="77777777" w:rsidR="004F6D66" w:rsidRDefault="004F6D66" w:rsidP="004F6D66">
                              <w:pPr>
                                <w:numPr>
                                  <w:ilvl w:val="0"/>
                                  <w:numId w:val="6"/>
                                </w:numPr>
                                <w:spacing w:before="100" w:beforeAutospacing="1" w:after="100" w:afterAutospacing="1" w:line="360" w:lineRule="auto"/>
                                <w:rPr>
                                  <w:rFonts w:ascii="Arial" w:hAnsi="Arial" w:cs="Arial"/>
                                  <w:color w:val="232327"/>
                                </w:rPr>
                              </w:pPr>
                              <w:r>
                                <w:rPr>
                                  <w:rFonts w:ascii="Arial" w:hAnsi="Arial" w:cs="Arial"/>
                                  <w:color w:val="232327"/>
                                </w:rPr>
                                <w:t xml:space="preserve">How will you track who is present, with their name and contact information, so that you are able to provide this to public health officials if one of the </w:t>
                              </w:r>
                              <w:proofErr w:type="gramStart"/>
                              <w:r>
                                <w:rPr>
                                  <w:rFonts w:ascii="Arial" w:hAnsi="Arial" w:cs="Arial"/>
                                  <w:color w:val="232327"/>
                                </w:rPr>
                                <w:t>attendees</w:t>
                              </w:r>
                              <w:proofErr w:type="gramEnd"/>
                              <w:r>
                                <w:rPr>
                                  <w:rFonts w:ascii="Arial" w:hAnsi="Arial" w:cs="Arial"/>
                                  <w:color w:val="232327"/>
                                </w:rPr>
                                <w:t xml:space="preserve"> tests positive for the virus in the next 14 days?</w:t>
                              </w:r>
                            </w:p>
                            <w:p w14:paraId="099004C4" w14:textId="77777777" w:rsidR="004F6D66" w:rsidRDefault="004F6D66" w:rsidP="004F6D66">
                              <w:pPr>
                                <w:numPr>
                                  <w:ilvl w:val="0"/>
                                  <w:numId w:val="6"/>
                                </w:numPr>
                                <w:spacing w:before="100" w:beforeAutospacing="1" w:after="100" w:afterAutospacing="1" w:line="360" w:lineRule="auto"/>
                                <w:rPr>
                                  <w:rFonts w:ascii="Arial" w:hAnsi="Arial" w:cs="Arial"/>
                                  <w:color w:val="232327"/>
                                </w:rPr>
                              </w:pPr>
                              <w:r>
                                <w:rPr>
                                  <w:rFonts w:ascii="Arial" w:hAnsi="Arial" w:cs="Arial"/>
                                  <w:color w:val="232327"/>
                                </w:rPr>
                                <w:t>If you are moving to broadcast words, have you secured the copyright licence (the grace period is now over)?</w:t>
                              </w:r>
                            </w:p>
                            <w:p w14:paraId="751378E4" w14:textId="77777777" w:rsidR="004F6D66" w:rsidRDefault="004F6D66" w:rsidP="004F6D66">
                              <w:pPr>
                                <w:numPr>
                                  <w:ilvl w:val="0"/>
                                  <w:numId w:val="6"/>
                                </w:numPr>
                                <w:spacing w:before="100" w:beforeAutospacing="1" w:after="100" w:afterAutospacing="1" w:line="360" w:lineRule="auto"/>
                                <w:rPr>
                                  <w:rFonts w:ascii="Arial" w:hAnsi="Arial" w:cs="Arial"/>
                                  <w:color w:val="232327"/>
                                </w:rPr>
                              </w:pPr>
                              <w:r>
                                <w:rPr>
                                  <w:rFonts w:ascii="Arial" w:hAnsi="Arial" w:cs="Arial"/>
                                  <w:color w:val="232327"/>
                                </w:rPr>
                                <w:t xml:space="preserve">It is not recommended to use bulletins. What </w:t>
                              </w:r>
                              <w:proofErr w:type="gramStart"/>
                              <w:r>
                                <w:rPr>
                                  <w:rFonts w:ascii="Arial" w:hAnsi="Arial" w:cs="Arial"/>
                                  <w:color w:val="232327"/>
                                </w:rPr>
                                <w:t>other</w:t>
                              </w:r>
                              <w:proofErr w:type="gramEnd"/>
                              <w:r>
                                <w:rPr>
                                  <w:rFonts w:ascii="Arial" w:hAnsi="Arial" w:cs="Arial"/>
                                  <w:color w:val="232327"/>
                                </w:rPr>
                                <w:t xml:space="preserve"> plan is in place?</w:t>
                              </w:r>
                            </w:p>
                            <w:p w14:paraId="0711AAAF" w14:textId="77777777" w:rsidR="004F6D66" w:rsidRDefault="004F6D66" w:rsidP="004F6D66">
                              <w:pPr>
                                <w:numPr>
                                  <w:ilvl w:val="0"/>
                                  <w:numId w:val="6"/>
                                </w:numPr>
                                <w:spacing w:before="100" w:beforeAutospacing="1" w:after="100" w:afterAutospacing="1" w:line="360" w:lineRule="auto"/>
                                <w:rPr>
                                  <w:rFonts w:ascii="Arial" w:hAnsi="Arial" w:cs="Arial"/>
                                  <w:color w:val="232327"/>
                                </w:rPr>
                              </w:pPr>
                              <w:r>
                                <w:rPr>
                                  <w:rFonts w:ascii="Arial" w:hAnsi="Arial" w:cs="Arial"/>
                                  <w:color w:val="232327"/>
                                </w:rPr>
                                <w:t xml:space="preserve">How will you handle the </w:t>
                              </w:r>
                              <w:proofErr w:type="gramStart"/>
                              <w:r>
                                <w:rPr>
                                  <w:rFonts w:ascii="Arial" w:hAnsi="Arial" w:cs="Arial"/>
                                  <w:color w:val="232327"/>
                                </w:rPr>
                                <w:t>offering</w:t>
                              </w:r>
                              <w:proofErr w:type="gramEnd"/>
                              <w:r>
                                <w:rPr>
                                  <w:rFonts w:ascii="Arial" w:hAnsi="Arial" w:cs="Arial"/>
                                  <w:color w:val="232327"/>
                                </w:rPr>
                                <w:t xml:space="preserve"> so you are not passing the plate from person to person?</w:t>
                              </w:r>
                            </w:p>
                            <w:p w14:paraId="4BCDA5C2" w14:textId="77777777" w:rsidR="004F6D66" w:rsidRDefault="004F6D66" w:rsidP="004F6D66">
                              <w:pPr>
                                <w:numPr>
                                  <w:ilvl w:val="0"/>
                                  <w:numId w:val="6"/>
                                </w:numPr>
                                <w:spacing w:before="100" w:beforeAutospacing="1" w:after="100" w:afterAutospacing="1" w:line="360" w:lineRule="auto"/>
                                <w:rPr>
                                  <w:rFonts w:ascii="Arial" w:hAnsi="Arial" w:cs="Arial"/>
                                  <w:color w:val="232327"/>
                                </w:rPr>
                              </w:pPr>
                              <w:r>
                                <w:rPr>
                                  <w:rFonts w:ascii="Arial" w:hAnsi="Arial" w:cs="Arial"/>
                                  <w:color w:val="232327"/>
                                </w:rPr>
                                <w:t xml:space="preserve">Have you determined if and how you will involve music? Congregational singing is dangerous - so will music be only </w:t>
                              </w:r>
                              <w:proofErr w:type="gramStart"/>
                              <w:r>
                                <w:rPr>
                                  <w:rFonts w:ascii="Arial" w:hAnsi="Arial" w:cs="Arial"/>
                                  <w:color w:val="232327"/>
                                </w:rPr>
                                <w:t>instrumental</w:t>
                              </w:r>
                              <w:proofErr w:type="gramEnd"/>
                              <w:r>
                                <w:rPr>
                                  <w:rFonts w:ascii="Arial" w:hAnsi="Arial" w:cs="Arial"/>
                                  <w:color w:val="232327"/>
                                </w:rPr>
                                <w:t xml:space="preserve"> or will there be a soloist far removed from others?</w:t>
                              </w:r>
                            </w:p>
                            <w:p w14:paraId="2B5CE76F" w14:textId="77777777" w:rsidR="004F6D66" w:rsidRDefault="004F6D66" w:rsidP="004F6D66">
                              <w:pPr>
                                <w:numPr>
                                  <w:ilvl w:val="0"/>
                                  <w:numId w:val="6"/>
                                </w:numPr>
                                <w:spacing w:before="100" w:beforeAutospacing="1" w:after="100" w:afterAutospacing="1" w:line="360" w:lineRule="auto"/>
                                <w:rPr>
                                  <w:rFonts w:ascii="Arial" w:hAnsi="Arial" w:cs="Arial"/>
                                  <w:color w:val="232327"/>
                                </w:rPr>
                              </w:pPr>
                              <w:r>
                                <w:rPr>
                                  <w:rFonts w:ascii="Arial" w:hAnsi="Arial" w:cs="Arial"/>
                                  <w:color w:val="232327"/>
                                </w:rPr>
                                <w:t>What will you do to substitute greetings or passing the peace that were customarily part of the service?</w:t>
                              </w:r>
                            </w:p>
                          </w:tc>
                        </w:tr>
                      </w:tbl>
                      <w:p w14:paraId="4CB3F5B6" w14:textId="77777777" w:rsidR="004F6D66" w:rsidRDefault="004F6D66">
                        <w:pPr>
                          <w:spacing w:after="0" w:line="240" w:lineRule="auto"/>
                          <w:rPr>
                            <w:rFonts w:ascii="Times New Roman" w:hAnsi="Times New Roman" w:cs="Times New Roman"/>
                          </w:rPr>
                        </w:pPr>
                      </w:p>
                    </w:tc>
                  </w:tr>
                </w:tbl>
                <w:p w14:paraId="4DA227A4" w14:textId="77777777" w:rsidR="004F6D66" w:rsidRDefault="004F6D66">
                  <w:pPr>
                    <w:rPr>
                      <w:vanish/>
                    </w:rPr>
                  </w:pPr>
                </w:p>
                <w:tbl>
                  <w:tblPr>
                    <w:tblW w:w="5000" w:type="pct"/>
                    <w:tblCellMar>
                      <w:left w:w="0" w:type="dxa"/>
                      <w:right w:w="0" w:type="dxa"/>
                    </w:tblCellMar>
                    <w:tblLook w:val="04A0" w:firstRow="1" w:lastRow="0" w:firstColumn="1" w:lastColumn="0" w:noHBand="0" w:noVBand="1"/>
                  </w:tblPr>
                  <w:tblGrid>
                    <w:gridCol w:w="9000"/>
                  </w:tblGrid>
                  <w:tr w:rsidR="004F6D66" w14:paraId="7BA864E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F6D66" w14:paraId="6F025168" w14:textId="77777777">
                          <w:tc>
                            <w:tcPr>
                              <w:tcW w:w="0" w:type="auto"/>
                              <w:tcMar>
                                <w:top w:w="0" w:type="dxa"/>
                                <w:left w:w="270" w:type="dxa"/>
                                <w:bottom w:w="135" w:type="dxa"/>
                                <w:right w:w="270" w:type="dxa"/>
                              </w:tcMar>
                              <w:hideMark/>
                            </w:tcPr>
                            <w:p w14:paraId="60D79D5C" w14:textId="77777777" w:rsidR="004F6D66" w:rsidRDefault="004F6D66" w:rsidP="004F6D66">
                              <w:pPr>
                                <w:spacing w:line="360" w:lineRule="auto"/>
                                <w:rPr>
                                  <w:rFonts w:ascii="Arial" w:hAnsi="Arial" w:cs="Arial"/>
                                  <w:color w:val="232327"/>
                                  <w:sz w:val="24"/>
                                  <w:szCs w:val="24"/>
                                </w:rPr>
                              </w:pPr>
                              <w:r>
                                <w:rPr>
                                  <w:rStyle w:val="Strong"/>
                                  <w:rFonts w:ascii="Lora" w:hAnsi="Lora" w:cs="Arial"/>
                                  <w:i/>
                                  <w:iCs/>
                                  <w:color w:val="157A07"/>
                                  <w:sz w:val="27"/>
                                  <w:szCs w:val="27"/>
                                </w:rPr>
                                <w:t>3) Is the congregation ready?</w:t>
                              </w:r>
                            </w:p>
                            <w:p w14:paraId="4ABCCA02" w14:textId="77777777" w:rsidR="004F6D66" w:rsidRDefault="004F6D66" w:rsidP="004F6D66">
                              <w:pPr>
                                <w:numPr>
                                  <w:ilvl w:val="0"/>
                                  <w:numId w:val="7"/>
                                </w:numPr>
                                <w:spacing w:before="100" w:beforeAutospacing="1" w:after="100" w:afterAutospacing="1" w:line="360" w:lineRule="auto"/>
                                <w:rPr>
                                  <w:rFonts w:ascii="Arial" w:hAnsi="Arial" w:cs="Arial"/>
                                  <w:color w:val="232327"/>
                                </w:rPr>
                              </w:pPr>
                              <w:r>
                                <w:rPr>
                                  <w:rFonts w:ascii="Arial" w:hAnsi="Arial" w:cs="Arial"/>
                                  <w:color w:val="232327"/>
                                </w:rPr>
                                <w:t xml:space="preserve">The membership of many congregations </w:t>
                              </w:r>
                              <w:proofErr w:type="gramStart"/>
                              <w:r>
                                <w:rPr>
                                  <w:rFonts w:ascii="Arial" w:hAnsi="Arial" w:cs="Arial"/>
                                  <w:color w:val="232327"/>
                                </w:rPr>
                                <w:t>are</w:t>
                              </w:r>
                              <w:proofErr w:type="gramEnd"/>
                              <w:r>
                                <w:rPr>
                                  <w:rFonts w:ascii="Arial" w:hAnsi="Arial" w:cs="Arial"/>
                                  <w:color w:val="232327"/>
                                </w:rPr>
                                <w:t xml:space="preserve"> among those who are vulnerable to the virus. People may not feel comfortable returning to church yet. What plans are in place to continue to engage those who still shelter in place?</w:t>
                              </w:r>
                            </w:p>
                            <w:p w14:paraId="479E84AB" w14:textId="77777777" w:rsidR="004F6D66" w:rsidRDefault="004F6D66" w:rsidP="004F6D66">
                              <w:pPr>
                                <w:numPr>
                                  <w:ilvl w:val="0"/>
                                  <w:numId w:val="7"/>
                                </w:numPr>
                                <w:spacing w:before="100" w:beforeAutospacing="1" w:after="100" w:afterAutospacing="1" w:line="360" w:lineRule="auto"/>
                                <w:rPr>
                                  <w:rFonts w:ascii="Arial" w:hAnsi="Arial" w:cs="Arial"/>
                                  <w:color w:val="232327"/>
                                </w:rPr>
                              </w:pPr>
                              <w:r>
                                <w:rPr>
                                  <w:rFonts w:ascii="Arial" w:hAnsi="Arial" w:cs="Arial"/>
                                  <w:color w:val="232327"/>
                                </w:rPr>
                                <w:lastRenderedPageBreak/>
                                <w:t>How will the congregation be prepared for the changes in worship and for the changes in behaviour - no lingering in the narthex to visit, no going to greet people, and so forth. How will you help people not fall into familiar but dangerous patterns?</w:t>
                              </w:r>
                            </w:p>
                            <w:p w14:paraId="27547B13" w14:textId="77777777" w:rsidR="004F6D66" w:rsidRDefault="004F6D66" w:rsidP="004F6D66">
                              <w:pPr>
                                <w:numPr>
                                  <w:ilvl w:val="0"/>
                                  <w:numId w:val="7"/>
                                </w:numPr>
                                <w:spacing w:before="100" w:beforeAutospacing="1" w:after="100" w:afterAutospacing="1" w:line="360" w:lineRule="auto"/>
                                <w:rPr>
                                  <w:rFonts w:ascii="Arial" w:hAnsi="Arial" w:cs="Arial"/>
                                  <w:color w:val="232327"/>
                                </w:rPr>
                              </w:pPr>
                              <w:r>
                                <w:rPr>
                                  <w:rFonts w:ascii="Arial" w:hAnsi="Arial" w:cs="Arial"/>
                                  <w:color w:val="232327"/>
                                </w:rPr>
                                <w:t>This is the most difficult stage yet. To date, congregations have done an amazing job of learning something totally new to them to be able to continue during  lockdown. Now, as we consider reopening, we face the difficult task of adapting the familiar into something different. Over the past months, many communities have discovered benefits in their new experience. The changes that must happen once congregations return to the building are more likely to be viewed as a necessary restriction rather than a potential enhancement. Building commitment to and compliance with best practices is essential and may be challenging.</w:t>
                              </w:r>
                            </w:p>
                          </w:tc>
                        </w:tr>
                      </w:tbl>
                      <w:p w14:paraId="46F9E3E3" w14:textId="77777777" w:rsidR="004F6D66" w:rsidRDefault="004F6D66">
                        <w:pPr>
                          <w:spacing w:after="0" w:line="240" w:lineRule="auto"/>
                          <w:rPr>
                            <w:rFonts w:ascii="Times New Roman" w:hAnsi="Times New Roman" w:cs="Times New Roman"/>
                          </w:rPr>
                        </w:pPr>
                      </w:p>
                    </w:tc>
                  </w:tr>
                </w:tbl>
                <w:p w14:paraId="0633481D" w14:textId="77777777" w:rsidR="004F6D66" w:rsidRDefault="004F6D66">
                  <w:pPr>
                    <w:rPr>
                      <w:vanish/>
                    </w:rPr>
                  </w:pPr>
                </w:p>
                <w:tbl>
                  <w:tblPr>
                    <w:tblW w:w="5000" w:type="pct"/>
                    <w:tblCellMar>
                      <w:left w:w="0" w:type="dxa"/>
                      <w:right w:w="0" w:type="dxa"/>
                    </w:tblCellMar>
                    <w:tblLook w:val="04A0" w:firstRow="1" w:lastRow="0" w:firstColumn="1" w:lastColumn="0" w:noHBand="0" w:noVBand="1"/>
                  </w:tblPr>
                  <w:tblGrid>
                    <w:gridCol w:w="9000"/>
                  </w:tblGrid>
                  <w:tr w:rsidR="004F6D66" w14:paraId="2A33E508"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00"/>
                        </w:tblGrid>
                        <w:tr w:rsidR="004F6D66" w14:paraId="1990F2E8"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4F6D66" w14:paraId="686CC00A" w14:textId="77777777">
                                <w:tc>
                                  <w:tcPr>
                                    <w:tcW w:w="0" w:type="auto"/>
                                    <w:shd w:val="clear" w:color="auto" w:fill="404040"/>
                                    <w:tcMar>
                                      <w:top w:w="270" w:type="dxa"/>
                                      <w:left w:w="270" w:type="dxa"/>
                                      <w:bottom w:w="270" w:type="dxa"/>
                                      <w:right w:w="270" w:type="dxa"/>
                                    </w:tcMar>
                                    <w:hideMark/>
                                  </w:tcPr>
                                  <w:p w14:paraId="78622685" w14:textId="77777777" w:rsidR="004F6D66" w:rsidRDefault="004F6D66">
                                    <w:pPr>
                                      <w:spacing w:line="360" w:lineRule="auto"/>
                                      <w:jc w:val="center"/>
                                      <w:rPr>
                                        <w:rFonts w:ascii="Helvetica" w:hAnsi="Helvetica" w:cs="Helvetica"/>
                                        <w:color w:val="F2F2F2"/>
                                        <w:sz w:val="21"/>
                                        <w:szCs w:val="21"/>
                                      </w:rPr>
                                    </w:pPr>
                                    <w:r>
                                      <w:rPr>
                                        <w:rStyle w:val="Emphasis"/>
                                        <w:rFonts w:ascii="Lora" w:hAnsi="Lora" w:cs="Helvetica"/>
                                        <w:color w:val="FFFFFF"/>
                                        <w:sz w:val="30"/>
                                        <w:szCs w:val="30"/>
                                      </w:rPr>
                                      <w:t>This is important work.</w:t>
                                    </w:r>
                                    <w:r>
                                      <w:rPr>
                                        <w:rFonts w:ascii="Lora" w:hAnsi="Lora" w:cs="Helvetica"/>
                                        <w:i/>
                                        <w:iCs/>
                                        <w:color w:val="FFFFFF"/>
                                        <w:sz w:val="30"/>
                                        <w:szCs w:val="30"/>
                                      </w:rPr>
                                      <w:br/>
                                    </w:r>
                                    <w:r>
                                      <w:rPr>
                                        <w:rStyle w:val="Emphasis"/>
                                        <w:rFonts w:ascii="Lora" w:hAnsi="Lora" w:cs="Helvetica"/>
                                        <w:color w:val="FFFFFF"/>
                                        <w:sz w:val="30"/>
                                        <w:szCs w:val="30"/>
                                      </w:rPr>
                                      <w:t>As the re-opening committee tackles it, please remember:</w:t>
                                    </w:r>
                                    <w:r>
                                      <w:rPr>
                                        <w:rFonts w:ascii="Helvetica" w:hAnsi="Helvetica" w:cs="Helvetica"/>
                                        <w:color w:val="F2F2F2"/>
                                        <w:sz w:val="21"/>
                                        <w:szCs w:val="21"/>
                                      </w:rPr>
                                      <w:t xml:space="preserve"> </w:t>
                                    </w:r>
                                  </w:p>
                                </w:tc>
                              </w:tr>
                            </w:tbl>
                            <w:p w14:paraId="2F102610" w14:textId="77777777" w:rsidR="004F6D66" w:rsidRDefault="004F6D66">
                              <w:pPr>
                                <w:spacing w:line="240" w:lineRule="auto"/>
                                <w:rPr>
                                  <w:rFonts w:ascii="Times New Roman" w:hAnsi="Times New Roman" w:cs="Times New Roman"/>
                                  <w:sz w:val="24"/>
                                  <w:szCs w:val="24"/>
                                </w:rPr>
                              </w:pPr>
                            </w:p>
                          </w:tc>
                        </w:tr>
                      </w:tbl>
                      <w:p w14:paraId="68C35F82" w14:textId="77777777" w:rsidR="004F6D66" w:rsidRDefault="004F6D66">
                        <w:pPr>
                          <w:rPr>
                            <w:sz w:val="24"/>
                            <w:szCs w:val="24"/>
                          </w:rPr>
                        </w:pPr>
                      </w:p>
                    </w:tc>
                  </w:tr>
                </w:tbl>
                <w:p w14:paraId="23E61F7A" w14:textId="77777777" w:rsidR="004F6D66" w:rsidRDefault="004F6D66">
                  <w:pPr>
                    <w:rPr>
                      <w:vanish/>
                    </w:rPr>
                  </w:pPr>
                </w:p>
                <w:tbl>
                  <w:tblPr>
                    <w:tblW w:w="5000" w:type="pct"/>
                    <w:tblCellMar>
                      <w:left w:w="0" w:type="dxa"/>
                      <w:right w:w="0" w:type="dxa"/>
                    </w:tblCellMar>
                    <w:tblLook w:val="04A0" w:firstRow="1" w:lastRow="0" w:firstColumn="1" w:lastColumn="0" w:noHBand="0" w:noVBand="1"/>
                  </w:tblPr>
                  <w:tblGrid>
                    <w:gridCol w:w="9000"/>
                  </w:tblGrid>
                  <w:tr w:rsidR="004F6D66" w14:paraId="5AA44A24" w14:textId="77777777">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4F6D66" w14:paraId="4692EF03" w14:textId="77777777">
                          <w:tc>
                            <w:tcPr>
                              <w:tcW w:w="0" w:type="auto"/>
                              <w:tcMar>
                                <w:top w:w="0" w:type="dxa"/>
                                <w:left w:w="270" w:type="dxa"/>
                                <w:bottom w:w="135" w:type="dxa"/>
                                <w:right w:w="270" w:type="dxa"/>
                              </w:tcMar>
                              <w:hideMark/>
                            </w:tcPr>
                            <w:p w14:paraId="4E524E4E" w14:textId="77777777" w:rsidR="004F6D66" w:rsidRDefault="004F6D66">
                              <w:pPr>
                                <w:spacing w:line="360" w:lineRule="auto"/>
                                <w:rPr>
                                  <w:rFonts w:ascii="Arial" w:hAnsi="Arial" w:cs="Arial"/>
                                  <w:color w:val="232327"/>
                                  <w:sz w:val="24"/>
                                  <w:szCs w:val="24"/>
                                </w:rPr>
                              </w:pPr>
                              <w:r>
                                <w:rPr>
                                  <w:rFonts w:ascii="Arial" w:hAnsi="Arial" w:cs="Arial"/>
                                  <w:color w:val="232327"/>
                                </w:rPr>
                                <w:t xml:space="preserve">1) You </w:t>
                              </w:r>
                              <w:proofErr w:type="gramStart"/>
                              <w:r>
                                <w:rPr>
                                  <w:rFonts w:ascii="Arial" w:hAnsi="Arial" w:cs="Arial"/>
                                  <w:color w:val="232327"/>
                                </w:rPr>
                                <w:t>are in charge of</w:t>
                              </w:r>
                              <w:proofErr w:type="gramEnd"/>
                              <w:r>
                                <w:rPr>
                                  <w:rFonts w:ascii="Arial" w:hAnsi="Arial" w:cs="Arial"/>
                                  <w:color w:val="232327"/>
                                </w:rPr>
                                <w:t xml:space="preserve"> your timeline! There is always the risk that we may return to a more severe lockdown but, for now, you can choose when you open the building within this guideline.</w:t>
                              </w:r>
                              <w:r>
                                <w:rPr>
                                  <w:rFonts w:ascii="Arial" w:hAnsi="Arial" w:cs="Arial"/>
                                  <w:color w:val="232327"/>
                                </w:rPr>
                                <w:br/>
                              </w:r>
                              <w:r>
                                <w:rPr>
                                  <w:rFonts w:ascii="Arial" w:hAnsi="Arial" w:cs="Arial"/>
                                  <w:color w:val="232327"/>
                                </w:rPr>
                                <w:br/>
                                <w:t>If it makes sense to wait until September so that you can ensure that there is not a second wave and that all is ready, then wait until September.</w:t>
                              </w:r>
                              <w:r>
                                <w:rPr>
                                  <w:rFonts w:ascii="Arial" w:hAnsi="Arial" w:cs="Arial"/>
                                  <w:color w:val="232327"/>
                                </w:rPr>
                                <w:br/>
                                <w:t xml:space="preserve">Do not feel rushed!!! </w:t>
                              </w:r>
                            </w:p>
                          </w:tc>
                        </w:tr>
                      </w:tbl>
                      <w:p w14:paraId="0DE8166B" w14:textId="77777777" w:rsidR="004F6D66" w:rsidRDefault="004F6D66">
                        <w:pPr>
                          <w:rPr>
                            <w:vanish/>
                          </w:rPr>
                        </w:pPr>
                      </w:p>
                      <w:tbl>
                        <w:tblPr>
                          <w:tblpPr w:vertAnchor="text"/>
                          <w:tblW w:w="4500" w:type="dxa"/>
                          <w:tblCellMar>
                            <w:left w:w="0" w:type="dxa"/>
                            <w:right w:w="0" w:type="dxa"/>
                          </w:tblCellMar>
                          <w:tblLook w:val="04A0" w:firstRow="1" w:lastRow="0" w:firstColumn="1" w:lastColumn="0" w:noHBand="0" w:noVBand="1"/>
                        </w:tblPr>
                        <w:tblGrid>
                          <w:gridCol w:w="4500"/>
                        </w:tblGrid>
                        <w:tr w:rsidR="004F6D66" w14:paraId="644BCCA0" w14:textId="77777777">
                          <w:tc>
                            <w:tcPr>
                              <w:tcW w:w="0" w:type="auto"/>
                              <w:tcMar>
                                <w:top w:w="0" w:type="dxa"/>
                                <w:left w:w="270" w:type="dxa"/>
                                <w:bottom w:w="135" w:type="dxa"/>
                                <w:right w:w="270" w:type="dxa"/>
                              </w:tcMar>
                              <w:hideMark/>
                            </w:tcPr>
                            <w:p w14:paraId="1BB0AF8F" w14:textId="3CF5A9AF" w:rsidR="004F6D66" w:rsidRDefault="004F6D66">
                              <w:pPr>
                                <w:spacing w:line="360" w:lineRule="auto"/>
                                <w:rPr>
                                  <w:rFonts w:ascii="Arial" w:hAnsi="Arial" w:cs="Arial"/>
                                  <w:color w:val="232327"/>
                                </w:rPr>
                              </w:pPr>
                              <w:r>
                                <w:rPr>
                                  <w:rFonts w:ascii="Arial" w:hAnsi="Arial" w:cs="Arial"/>
                                  <w:color w:val="232327"/>
                                </w:rPr>
                                <w:t>2) What is the compelling reason to return to the building if returning to the building does not provide more contact with one another than being out of it did?</w:t>
                              </w:r>
                              <w:r>
                                <w:rPr>
                                  <w:rFonts w:ascii="Arial" w:hAnsi="Arial" w:cs="Arial"/>
                                  <w:color w:val="232327"/>
                                </w:rPr>
                                <w:br/>
                              </w:r>
                              <w:r>
                                <w:rPr>
                                  <w:rFonts w:ascii="Arial" w:hAnsi="Arial" w:cs="Arial"/>
                                  <w:color w:val="232327"/>
                                </w:rPr>
                                <w:lastRenderedPageBreak/>
                                <w:t>Is it worth the risk and the work?</w:t>
                              </w:r>
                              <w:r>
                                <w:rPr>
                                  <w:rFonts w:ascii="Arial" w:hAnsi="Arial" w:cs="Arial"/>
                                  <w:color w:val="232327"/>
                                </w:rPr>
                                <w:br/>
                              </w:r>
                              <w:r>
                                <w:rPr>
                                  <w:rFonts w:ascii="Arial" w:hAnsi="Arial" w:cs="Arial"/>
                                  <w:noProof/>
                                  <w:color w:val="232327"/>
                                </w:rPr>
                                <w:drawing>
                                  <wp:inline distT="0" distB="0" distL="0" distR="0" wp14:anchorId="30B3385D" wp14:editId="7B09AB18">
                                    <wp:extent cx="2386965" cy="15913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6965" cy="1591310"/>
                                            </a:xfrm>
                                            <a:prstGeom prst="rect">
                                              <a:avLst/>
                                            </a:prstGeom>
                                            <a:noFill/>
                                            <a:ln>
                                              <a:noFill/>
                                            </a:ln>
                                          </pic:spPr>
                                        </pic:pic>
                                      </a:graphicData>
                                    </a:graphic>
                                  </wp:inline>
                                </w:drawing>
                              </w:r>
                            </w:p>
                          </w:tc>
                        </w:tr>
                      </w:tbl>
                      <w:p w14:paraId="4AF6017F" w14:textId="77777777" w:rsidR="004F6D66" w:rsidRDefault="004F6D66">
                        <w:pPr>
                          <w:spacing w:line="240" w:lineRule="auto"/>
                          <w:rPr>
                            <w:rFonts w:ascii="Times New Roman" w:hAnsi="Times New Roman" w:cs="Times New Roman"/>
                          </w:rPr>
                        </w:pPr>
                      </w:p>
                    </w:tc>
                  </w:tr>
                </w:tbl>
                <w:p w14:paraId="6BBD1B38" w14:textId="77777777" w:rsidR="004F6D66" w:rsidRDefault="004F6D66">
                  <w:pPr>
                    <w:rPr>
                      <w:vanish/>
                    </w:rPr>
                  </w:pPr>
                </w:p>
                <w:tbl>
                  <w:tblPr>
                    <w:tblW w:w="5000" w:type="pct"/>
                    <w:tblCellMar>
                      <w:left w:w="0" w:type="dxa"/>
                      <w:right w:w="0" w:type="dxa"/>
                    </w:tblCellMar>
                    <w:tblLook w:val="04A0" w:firstRow="1" w:lastRow="0" w:firstColumn="1" w:lastColumn="0" w:noHBand="0" w:noVBand="1"/>
                  </w:tblPr>
                  <w:tblGrid>
                    <w:gridCol w:w="9000"/>
                  </w:tblGrid>
                  <w:tr w:rsidR="004F6D66" w14:paraId="74DA35BE"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00"/>
                        </w:tblGrid>
                        <w:tr w:rsidR="004F6D66" w14:paraId="129C85D3"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4F6D66" w14:paraId="5DA56885" w14:textId="77777777">
                                <w:tc>
                                  <w:tcPr>
                                    <w:tcW w:w="0" w:type="auto"/>
                                    <w:shd w:val="clear" w:color="auto" w:fill="404040"/>
                                    <w:tcMar>
                                      <w:top w:w="270" w:type="dxa"/>
                                      <w:left w:w="270" w:type="dxa"/>
                                      <w:bottom w:w="270" w:type="dxa"/>
                                      <w:right w:w="270" w:type="dxa"/>
                                    </w:tcMar>
                                    <w:hideMark/>
                                  </w:tcPr>
                                  <w:p w14:paraId="50CA32DF" w14:textId="77777777" w:rsidR="004F6D66" w:rsidRDefault="004F6D66">
                                    <w:pPr>
                                      <w:spacing w:line="360" w:lineRule="auto"/>
                                      <w:jc w:val="center"/>
                                      <w:rPr>
                                        <w:rFonts w:ascii="Helvetica" w:hAnsi="Helvetica" w:cs="Helvetica"/>
                                        <w:color w:val="F2F2F2"/>
                                        <w:sz w:val="21"/>
                                        <w:szCs w:val="21"/>
                                      </w:rPr>
                                    </w:pPr>
                                    <w:r>
                                      <w:rPr>
                                        <w:rFonts w:ascii="Helvetica" w:hAnsi="Helvetica" w:cs="Helvetica"/>
                                        <w:color w:val="F2F2F2"/>
                                        <w:sz w:val="27"/>
                                        <w:szCs w:val="27"/>
                                      </w:rPr>
                                      <w:t>Celebrating Communion</w:t>
                                    </w:r>
                                  </w:p>
                                  <w:p w14:paraId="780E74D8" w14:textId="77777777" w:rsidR="004F6D66" w:rsidRDefault="004F6D66">
                                    <w:pPr>
                                      <w:spacing w:line="360" w:lineRule="auto"/>
                                      <w:rPr>
                                        <w:rFonts w:ascii="Helvetica" w:hAnsi="Helvetica" w:cs="Helvetica"/>
                                        <w:color w:val="F2F2F2"/>
                                        <w:sz w:val="21"/>
                                        <w:szCs w:val="21"/>
                                      </w:rPr>
                                    </w:pPr>
                                    <w:r>
                                      <w:rPr>
                                        <w:rFonts w:ascii="Helvetica" w:hAnsi="Helvetica" w:cs="Helvetica"/>
                                        <w:color w:val="F2F2F2"/>
                                        <w:sz w:val="21"/>
                                        <w:szCs w:val="21"/>
                                      </w:rPr>
                                      <w:br/>
                                    </w:r>
                                    <w:r>
                                      <w:rPr>
                                        <w:rFonts w:ascii="Helvetica" w:hAnsi="Helvetica" w:cs="Helvetica"/>
                                        <w:color w:val="F2F2F2"/>
                                      </w:rPr>
                                      <w:t>Please do not rush to celebrate communion in person. It is a high-risk activity while there is still community spread happening.</w:t>
                                    </w:r>
                                    <w:r>
                                      <w:rPr>
                                        <w:rFonts w:ascii="Helvetica" w:hAnsi="Helvetica" w:cs="Helvetica"/>
                                        <w:color w:val="F2F2F2"/>
                                      </w:rPr>
                                      <w:br/>
                                      <w:t> </w:t>
                                    </w:r>
                                    <w:r>
                                      <w:rPr>
                                        <w:rFonts w:ascii="Helvetica" w:hAnsi="Helvetica" w:cs="Helvetica"/>
                                        <w:color w:val="F2F2F2"/>
                                      </w:rPr>
                                      <w:br/>
                                      <w:t>The Theology and Faith Committee extensively researched the option of on-line communion several years ago and United Church congregations are authorized to celebrate on-line communion provided it is happening in real time, such as a zoom service. One of the key elements of communion is the unity of the feast. That is lost if it is celebrated individually at different times. If the on-line option you are using provides for on-demand delivery rather than for a scheduled time delivery, then communion should not be celebrated.</w:t>
                                    </w:r>
                                  </w:p>
                                </w:tc>
                              </w:tr>
                            </w:tbl>
                            <w:p w14:paraId="2DA79F71" w14:textId="77777777" w:rsidR="004F6D66" w:rsidRDefault="004F6D66">
                              <w:pPr>
                                <w:spacing w:line="240" w:lineRule="auto"/>
                                <w:rPr>
                                  <w:rFonts w:ascii="Times New Roman" w:hAnsi="Times New Roman" w:cs="Times New Roman"/>
                                  <w:sz w:val="24"/>
                                  <w:szCs w:val="24"/>
                                </w:rPr>
                              </w:pPr>
                            </w:p>
                          </w:tc>
                        </w:tr>
                      </w:tbl>
                      <w:p w14:paraId="19C6A5FA" w14:textId="77777777" w:rsidR="004F6D66" w:rsidRDefault="004F6D66">
                        <w:pPr>
                          <w:rPr>
                            <w:sz w:val="24"/>
                            <w:szCs w:val="24"/>
                          </w:rPr>
                        </w:pPr>
                      </w:p>
                    </w:tc>
                  </w:tr>
                </w:tbl>
                <w:p w14:paraId="724CB6A0" w14:textId="77777777" w:rsidR="004F6D66" w:rsidRDefault="004F6D66">
                  <w:pPr>
                    <w:rPr>
                      <w:vanish/>
                    </w:rPr>
                  </w:pPr>
                </w:p>
                <w:tbl>
                  <w:tblPr>
                    <w:tblW w:w="5000" w:type="pct"/>
                    <w:tblCellMar>
                      <w:left w:w="0" w:type="dxa"/>
                      <w:right w:w="0" w:type="dxa"/>
                    </w:tblCellMar>
                    <w:tblLook w:val="04A0" w:firstRow="1" w:lastRow="0" w:firstColumn="1" w:lastColumn="0" w:noHBand="0" w:noVBand="1"/>
                  </w:tblPr>
                  <w:tblGrid>
                    <w:gridCol w:w="9000"/>
                  </w:tblGrid>
                  <w:tr w:rsidR="004F6D66" w14:paraId="52DEBBE0"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00"/>
                        </w:tblGrid>
                        <w:tr w:rsidR="004F6D66" w14:paraId="4C5BEEF9"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4F6D66" w14:paraId="7F3DF0E9" w14:textId="77777777">
                                <w:tc>
                                  <w:tcPr>
                                    <w:tcW w:w="0" w:type="auto"/>
                                    <w:shd w:val="clear" w:color="auto" w:fill="404040"/>
                                    <w:tcMar>
                                      <w:top w:w="270" w:type="dxa"/>
                                      <w:left w:w="270" w:type="dxa"/>
                                      <w:bottom w:w="270" w:type="dxa"/>
                                      <w:right w:w="270" w:type="dxa"/>
                                    </w:tcMar>
                                    <w:hideMark/>
                                  </w:tcPr>
                                  <w:p w14:paraId="04071B07" w14:textId="77777777" w:rsidR="004F6D66" w:rsidRDefault="004F6D66">
                                    <w:pPr>
                                      <w:spacing w:line="360" w:lineRule="auto"/>
                                      <w:jc w:val="center"/>
                                      <w:rPr>
                                        <w:rFonts w:ascii="Helvetica" w:hAnsi="Helvetica" w:cs="Helvetica"/>
                                        <w:color w:val="F2F2F2"/>
                                        <w:sz w:val="21"/>
                                        <w:szCs w:val="21"/>
                                      </w:rPr>
                                    </w:pPr>
                                    <w:r>
                                      <w:rPr>
                                        <w:rFonts w:ascii="Helvetica" w:hAnsi="Helvetica" w:cs="Helvetica"/>
                                        <w:color w:val="F2F2F2"/>
                                        <w:sz w:val="27"/>
                                        <w:szCs w:val="27"/>
                                      </w:rPr>
                                      <w:t>Providing Pastoral Care</w:t>
                                    </w:r>
                                  </w:p>
                                  <w:p w14:paraId="1FA49B9C" w14:textId="77777777" w:rsidR="004F6D66" w:rsidRDefault="004F6D66">
                                    <w:pPr>
                                      <w:spacing w:line="360" w:lineRule="auto"/>
                                      <w:rPr>
                                        <w:rFonts w:ascii="Helvetica" w:hAnsi="Helvetica" w:cs="Helvetica"/>
                                        <w:color w:val="F2F2F2"/>
                                        <w:sz w:val="21"/>
                                        <w:szCs w:val="21"/>
                                      </w:rPr>
                                    </w:pPr>
                                    <w:r>
                                      <w:rPr>
                                        <w:rFonts w:ascii="Helvetica" w:hAnsi="Helvetica" w:cs="Helvetica"/>
                                        <w:color w:val="F2F2F2"/>
                                        <w:sz w:val="21"/>
                                        <w:szCs w:val="21"/>
                                      </w:rPr>
                                      <w:br/>
                                    </w:r>
                                    <w:r>
                                      <w:rPr>
                                        <w:rFonts w:ascii="Helvetica" w:hAnsi="Helvetica" w:cs="Helvetica"/>
                                        <w:color w:val="F2F2F2"/>
                                      </w:rPr>
                                      <w:t xml:space="preserve">Ministry personnel have been asking about pastoral care. Reducing community spread requires social distancing and limited contacts. Every time a minister visits a person, the minister is bringing all the contacts they have had over the past 14 days with them! Although porch visits reduce the risk some, the minister </w:t>
                                    </w:r>
                                    <w:r>
                                      <w:rPr>
                                        <w:rFonts w:ascii="Helvetica" w:hAnsi="Helvetica" w:cs="Helvetica"/>
                                        <w:color w:val="F2F2F2"/>
                                      </w:rPr>
                                      <w:lastRenderedPageBreak/>
                                      <w:t>is still increasing the circle of contacts for every person visited.</w:t>
                                    </w:r>
                                    <w:r>
                                      <w:rPr>
                                        <w:rFonts w:ascii="Helvetica" w:hAnsi="Helvetica" w:cs="Helvetica"/>
                                        <w:color w:val="F2F2F2"/>
                                      </w:rPr>
                                      <w:br/>
                                      <w:t> </w:t>
                                    </w:r>
                                    <w:r>
                                      <w:rPr>
                                        <w:rFonts w:ascii="Helvetica" w:hAnsi="Helvetica" w:cs="Helvetica"/>
                                        <w:color w:val="F2F2F2"/>
                                      </w:rPr>
                                      <w:br/>
                                      <w:t xml:space="preserve">Best practices: </w:t>
                                    </w:r>
                                  </w:p>
                                  <w:p w14:paraId="08F26EC4" w14:textId="77777777" w:rsidR="004F6D66" w:rsidRDefault="004F6D66" w:rsidP="004F6D66">
                                    <w:pPr>
                                      <w:numPr>
                                        <w:ilvl w:val="0"/>
                                        <w:numId w:val="8"/>
                                      </w:numPr>
                                      <w:spacing w:before="100" w:beforeAutospacing="1" w:after="100" w:afterAutospacing="1" w:line="360" w:lineRule="auto"/>
                                      <w:rPr>
                                        <w:rFonts w:ascii="Helvetica" w:hAnsi="Helvetica" w:cs="Helvetica"/>
                                        <w:color w:val="F2F2F2"/>
                                        <w:sz w:val="21"/>
                                        <w:szCs w:val="21"/>
                                      </w:rPr>
                                    </w:pPr>
                                    <w:r>
                                      <w:rPr>
                                        <w:rFonts w:ascii="Helvetica" w:hAnsi="Helvetica" w:cs="Helvetica"/>
                                        <w:color w:val="F2F2F2"/>
                                      </w:rPr>
                                      <w:t>Continue to provide pastoral care by telephone or other electronic means;</w:t>
                                    </w:r>
                                  </w:p>
                                  <w:p w14:paraId="5790066E" w14:textId="77777777" w:rsidR="004F6D66" w:rsidRDefault="004F6D66" w:rsidP="004F6D66">
                                    <w:pPr>
                                      <w:numPr>
                                        <w:ilvl w:val="0"/>
                                        <w:numId w:val="8"/>
                                      </w:numPr>
                                      <w:spacing w:before="100" w:beforeAutospacing="1" w:after="100" w:afterAutospacing="1" w:line="360" w:lineRule="auto"/>
                                      <w:rPr>
                                        <w:rFonts w:ascii="Helvetica" w:hAnsi="Helvetica" w:cs="Helvetica"/>
                                        <w:color w:val="F2F2F2"/>
                                        <w:sz w:val="21"/>
                                        <w:szCs w:val="21"/>
                                      </w:rPr>
                                    </w:pPr>
                                    <w:r>
                                      <w:rPr>
                                        <w:rFonts w:ascii="Helvetica" w:hAnsi="Helvetica" w:cs="Helvetica"/>
                                        <w:color w:val="F2F2F2"/>
                                      </w:rPr>
                                      <w:t>Follow the guidelines of any health care facility being visited (hospital; long-term care);</w:t>
                                    </w:r>
                                  </w:p>
                                  <w:p w14:paraId="4B5390C3" w14:textId="77777777" w:rsidR="004F6D66" w:rsidRDefault="004F6D66" w:rsidP="004F6D66">
                                    <w:pPr>
                                      <w:numPr>
                                        <w:ilvl w:val="0"/>
                                        <w:numId w:val="8"/>
                                      </w:numPr>
                                      <w:spacing w:before="100" w:beforeAutospacing="1" w:after="100" w:afterAutospacing="1" w:line="360" w:lineRule="auto"/>
                                      <w:rPr>
                                        <w:rFonts w:ascii="Helvetica" w:hAnsi="Helvetica" w:cs="Helvetica"/>
                                        <w:color w:val="F2F2F2"/>
                                        <w:sz w:val="21"/>
                                        <w:szCs w:val="21"/>
                                      </w:rPr>
                                    </w:pPr>
                                    <w:r>
                                      <w:rPr>
                                        <w:rFonts w:ascii="Helvetica" w:hAnsi="Helvetica" w:cs="Helvetica"/>
                                        <w:color w:val="F2F2F2"/>
                                      </w:rPr>
                                      <w:t>As much as possible, do not visit different long-term care homes within 14 days of each other;</w:t>
                                    </w:r>
                                  </w:p>
                                  <w:p w14:paraId="5FE56AC5" w14:textId="77777777" w:rsidR="004F6D66" w:rsidRDefault="004F6D66" w:rsidP="004F6D66">
                                    <w:pPr>
                                      <w:numPr>
                                        <w:ilvl w:val="0"/>
                                        <w:numId w:val="8"/>
                                      </w:numPr>
                                      <w:spacing w:before="100" w:beforeAutospacing="1" w:after="100" w:afterAutospacing="1" w:line="360" w:lineRule="auto"/>
                                      <w:rPr>
                                        <w:rFonts w:ascii="Helvetica" w:hAnsi="Helvetica" w:cs="Helvetica"/>
                                        <w:color w:val="F2F2F2"/>
                                        <w:sz w:val="21"/>
                                        <w:szCs w:val="21"/>
                                      </w:rPr>
                                    </w:pPr>
                                    <w:r>
                                      <w:rPr>
                                        <w:rFonts w:ascii="Helvetica" w:hAnsi="Helvetica" w:cs="Helvetica"/>
                                        <w:color w:val="F2F2F2"/>
                                      </w:rPr>
                                      <w:t>Ask why any pastoral care contact needs to be in person? Make as few in-</w:t>
                                    </w:r>
                                    <w:proofErr w:type="gramStart"/>
                                    <w:r>
                                      <w:rPr>
                                        <w:rFonts w:ascii="Helvetica" w:hAnsi="Helvetica" w:cs="Helvetica"/>
                                        <w:color w:val="F2F2F2"/>
                                      </w:rPr>
                                      <w:t>person</w:t>
                                    </w:r>
                                    <w:proofErr w:type="gramEnd"/>
                                    <w:r>
                                      <w:rPr>
                                        <w:rFonts w:ascii="Helvetica" w:hAnsi="Helvetica" w:cs="Helvetica"/>
                                        <w:color w:val="F2F2F2"/>
                                      </w:rPr>
                                      <w:t xml:space="preserve"> visits as possible and only when there is a compelling reason to do so (end of life, tragedy).</w:t>
                                    </w:r>
                                  </w:p>
                                </w:tc>
                              </w:tr>
                            </w:tbl>
                            <w:p w14:paraId="065029B0" w14:textId="77777777" w:rsidR="004F6D66" w:rsidRDefault="004F6D66">
                              <w:pPr>
                                <w:spacing w:after="0" w:line="240" w:lineRule="auto"/>
                                <w:rPr>
                                  <w:rFonts w:ascii="Times New Roman" w:hAnsi="Times New Roman" w:cs="Times New Roman"/>
                                  <w:sz w:val="24"/>
                                  <w:szCs w:val="24"/>
                                </w:rPr>
                              </w:pPr>
                            </w:p>
                          </w:tc>
                        </w:tr>
                      </w:tbl>
                      <w:p w14:paraId="7DEB9C79" w14:textId="77777777" w:rsidR="004F6D66" w:rsidRDefault="004F6D66">
                        <w:pPr>
                          <w:rPr>
                            <w:sz w:val="24"/>
                            <w:szCs w:val="24"/>
                          </w:rPr>
                        </w:pPr>
                      </w:p>
                    </w:tc>
                  </w:tr>
                </w:tbl>
                <w:p w14:paraId="45DA6C32" w14:textId="77777777" w:rsidR="004F6D66" w:rsidRDefault="004F6D66">
                  <w:pPr>
                    <w:rPr>
                      <w:vanish/>
                    </w:rPr>
                  </w:pPr>
                </w:p>
                <w:tbl>
                  <w:tblPr>
                    <w:tblW w:w="5000" w:type="pct"/>
                    <w:tblCellMar>
                      <w:left w:w="0" w:type="dxa"/>
                      <w:right w:w="0" w:type="dxa"/>
                    </w:tblCellMar>
                    <w:tblLook w:val="04A0" w:firstRow="1" w:lastRow="0" w:firstColumn="1" w:lastColumn="0" w:noHBand="0" w:noVBand="1"/>
                  </w:tblPr>
                  <w:tblGrid>
                    <w:gridCol w:w="9000"/>
                  </w:tblGrid>
                  <w:tr w:rsidR="004F6D66" w14:paraId="3FE2AA76"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00"/>
                        </w:tblGrid>
                        <w:tr w:rsidR="004F6D66" w14:paraId="0B029779"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4F6D66" w14:paraId="50CC2756" w14:textId="77777777">
                                <w:tc>
                                  <w:tcPr>
                                    <w:tcW w:w="0" w:type="auto"/>
                                    <w:shd w:val="clear" w:color="auto" w:fill="404040"/>
                                    <w:tcMar>
                                      <w:top w:w="270" w:type="dxa"/>
                                      <w:left w:w="270" w:type="dxa"/>
                                      <w:bottom w:w="270" w:type="dxa"/>
                                      <w:right w:w="270" w:type="dxa"/>
                                    </w:tcMar>
                                    <w:hideMark/>
                                  </w:tcPr>
                                  <w:p w14:paraId="6775A29D" w14:textId="77777777" w:rsidR="004F6D66" w:rsidRDefault="004F6D66">
                                    <w:pPr>
                                      <w:spacing w:line="360" w:lineRule="auto"/>
                                      <w:jc w:val="center"/>
                                      <w:rPr>
                                        <w:rFonts w:ascii="Helvetica" w:hAnsi="Helvetica" w:cs="Helvetica"/>
                                        <w:color w:val="F2F2F2"/>
                                        <w:sz w:val="21"/>
                                        <w:szCs w:val="21"/>
                                      </w:rPr>
                                    </w:pPr>
                                    <w:r>
                                      <w:rPr>
                                        <w:rFonts w:ascii="Helvetica" w:hAnsi="Helvetica" w:cs="Helvetica"/>
                                        <w:color w:val="F2F2F2"/>
                                        <w:sz w:val="27"/>
                                        <w:szCs w:val="27"/>
                                      </w:rPr>
                                      <w:t>Rethinking Church</w:t>
                                    </w:r>
                                  </w:p>
                                  <w:p w14:paraId="26EC42D2" w14:textId="77777777" w:rsidR="004F6D66" w:rsidRDefault="004F6D66">
                                    <w:pPr>
                                      <w:spacing w:line="360" w:lineRule="auto"/>
                                      <w:rPr>
                                        <w:rFonts w:ascii="Helvetica" w:hAnsi="Helvetica" w:cs="Helvetica"/>
                                        <w:color w:val="F2F2F2"/>
                                        <w:sz w:val="21"/>
                                        <w:szCs w:val="21"/>
                                      </w:rPr>
                                    </w:pPr>
                                    <w:r>
                                      <w:rPr>
                                        <w:rFonts w:ascii="Helvetica" w:hAnsi="Helvetica" w:cs="Helvetica"/>
                                        <w:color w:val="F2F2F2"/>
                                        <w:sz w:val="21"/>
                                        <w:szCs w:val="21"/>
                                      </w:rPr>
                                      <w:br/>
                                    </w:r>
                                    <w:r>
                                      <w:rPr>
                                        <w:rFonts w:ascii="Helvetica" w:hAnsi="Helvetica" w:cs="Helvetica"/>
                                        <w:color w:val="F2F2F2"/>
                                      </w:rPr>
                                      <w:t xml:space="preserve">Our ministry personnel and buildings are key to </w:t>
                                    </w:r>
                                    <w:proofErr w:type="gramStart"/>
                                    <w:r>
                                      <w:rPr>
                                        <w:rFonts w:ascii="Helvetica" w:hAnsi="Helvetica" w:cs="Helvetica"/>
                                        <w:color w:val="F2F2F2"/>
                                      </w:rPr>
                                      <w:t>ministry</w:t>
                                    </w:r>
                                    <w:proofErr w:type="gramEnd"/>
                                    <w:r>
                                      <w:rPr>
                                        <w:rFonts w:ascii="Helvetica" w:hAnsi="Helvetica" w:cs="Helvetica"/>
                                        <w:color w:val="F2F2F2"/>
                                      </w:rPr>
                                      <w:t xml:space="preserve"> so it is hard to imagine that they are, at this point, also a risk to vulnerable people. Our most valuable resources also pose our biggest threat. We need to recognize that spaces and actions that have been comforting are now dangerous. We </w:t>
                                    </w:r>
                                    <w:proofErr w:type="gramStart"/>
                                    <w:r>
                                      <w:rPr>
                                        <w:rFonts w:ascii="Helvetica" w:hAnsi="Helvetica" w:cs="Helvetica"/>
                                        <w:color w:val="F2F2F2"/>
                                      </w:rPr>
                                      <w:t>have to</w:t>
                                    </w:r>
                                    <w:proofErr w:type="gramEnd"/>
                                    <w:r>
                                      <w:rPr>
                                        <w:rFonts w:ascii="Helvetica" w:hAnsi="Helvetica" w:cs="Helvetica"/>
                                        <w:color w:val="F2F2F2"/>
                                      </w:rPr>
                                      <w:t xml:space="preserve"> rethink how we provide ministry.</w:t>
                                    </w:r>
                                    <w:r>
                                      <w:rPr>
                                        <w:rFonts w:ascii="Helvetica" w:hAnsi="Helvetica" w:cs="Helvetica"/>
                                        <w:color w:val="F2F2F2"/>
                                        <w:sz w:val="21"/>
                                        <w:szCs w:val="21"/>
                                      </w:rPr>
                                      <w:br/>
                                      <w:t> </w:t>
                                    </w:r>
                                  </w:p>
                                </w:tc>
                              </w:tr>
                            </w:tbl>
                            <w:p w14:paraId="430DFF29" w14:textId="77777777" w:rsidR="004F6D66" w:rsidRDefault="004F6D66">
                              <w:pPr>
                                <w:spacing w:line="240" w:lineRule="auto"/>
                                <w:rPr>
                                  <w:rFonts w:ascii="Times New Roman" w:hAnsi="Times New Roman" w:cs="Times New Roman"/>
                                  <w:sz w:val="24"/>
                                  <w:szCs w:val="24"/>
                                </w:rPr>
                              </w:pPr>
                            </w:p>
                          </w:tc>
                        </w:tr>
                      </w:tbl>
                      <w:p w14:paraId="7D79ACAF" w14:textId="77777777" w:rsidR="004F6D66" w:rsidRDefault="004F6D66">
                        <w:pPr>
                          <w:rPr>
                            <w:sz w:val="24"/>
                            <w:szCs w:val="24"/>
                          </w:rPr>
                        </w:pPr>
                      </w:p>
                    </w:tc>
                  </w:tr>
                </w:tbl>
                <w:p w14:paraId="75B2587D" w14:textId="77777777" w:rsidR="004F6D66" w:rsidRDefault="004F6D66">
                  <w:pPr>
                    <w:rPr>
                      <w:vanish/>
                    </w:rPr>
                  </w:pPr>
                </w:p>
                <w:tbl>
                  <w:tblPr>
                    <w:tblW w:w="5000" w:type="pct"/>
                    <w:tblCellMar>
                      <w:left w:w="0" w:type="dxa"/>
                      <w:right w:w="0" w:type="dxa"/>
                    </w:tblCellMar>
                    <w:tblLook w:val="04A0" w:firstRow="1" w:lastRow="0" w:firstColumn="1" w:lastColumn="0" w:noHBand="0" w:noVBand="1"/>
                  </w:tblPr>
                  <w:tblGrid>
                    <w:gridCol w:w="9000"/>
                  </w:tblGrid>
                  <w:tr w:rsidR="004F6D66" w14:paraId="622EF8EA"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00"/>
                        </w:tblGrid>
                        <w:tr w:rsidR="004F6D66" w14:paraId="0E66C1C4"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4F6D66" w14:paraId="5B147E2F" w14:textId="77777777">
                                <w:tc>
                                  <w:tcPr>
                                    <w:tcW w:w="0" w:type="auto"/>
                                    <w:shd w:val="clear" w:color="auto" w:fill="404040"/>
                                    <w:tcMar>
                                      <w:top w:w="270" w:type="dxa"/>
                                      <w:left w:w="270" w:type="dxa"/>
                                      <w:bottom w:w="270" w:type="dxa"/>
                                      <w:right w:w="270" w:type="dxa"/>
                                    </w:tcMar>
                                    <w:hideMark/>
                                  </w:tcPr>
                                  <w:p w14:paraId="55F9BBA1" w14:textId="77777777" w:rsidR="004F6D66" w:rsidRDefault="004F6D66">
                                    <w:pPr>
                                      <w:spacing w:line="360" w:lineRule="auto"/>
                                      <w:jc w:val="center"/>
                                      <w:rPr>
                                        <w:rFonts w:ascii="Helvetica" w:hAnsi="Helvetica" w:cs="Helvetica"/>
                                        <w:color w:val="F2F2F2"/>
                                        <w:sz w:val="21"/>
                                        <w:szCs w:val="21"/>
                                      </w:rPr>
                                    </w:pPr>
                                    <w:r>
                                      <w:rPr>
                                        <w:rFonts w:ascii="Helvetica" w:hAnsi="Helvetica" w:cs="Helvetica"/>
                                        <w:color w:val="F2F2F2"/>
                                        <w:sz w:val="27"/>
                                        <w:szCs w:val="27"/>
                                      </w:rPr>
                                      <w:t>Welcoming Tenants</w:t>
                                    </w:r>
                                  </w:p>
                                  <w:p w14:paraId="689FF204" w14:textId="77777777" w:rsidR="004F6D66" w:rsidRDefault="004F6D66">
                                    <w:pPr>
                                      <w:spacing w:line="360" w:lineRule="auto"/>
                                      <w:rPr>
                                        <w:rFonts w:ascii="Helvetica" w:hAnsi="Helvetica" w:cs="Helvetica"/>
                                        <w:color w:val="F2F2F2"/>
                                        <w:sz w:val="21"/>
                                        <w:szCs w:val="21"/>
                                      </w:rPr>
                                    </w:pPr>
                                    <w:r>
                                      <w:rPr>
                                        <w:rFonts w:ascii="Helvetica" w:hAnsi="Helvetica" w:cs="Helvetica"/>
                                        <w:color w:val="F2F2F2"/>
                                        <w:sz w:val="21"/>
                                        <w:szCs w:val="21"/>
                                      </w:rPr>
                                      <w:br/>
                                    </w:r>
                                    <w:r>
                                      <w:rPr>
                                        <w:rFonts w:ascii="Helvetica" w:hAnsi="Helvetica" w:cs="Helvetica"/>
                                        <w:color w:val="F2F2F2"/>
                                      </w:rPr>
                                      <w:t xml:space="preserve">Ensure that any user group returning to the space has a plan for safely practicing their program in accord with public health guidelines and sector specific </w:t>
                                    </w:r>
                                    <w:r>
                                      <w:rPr>
                                        <w:rFonts w:ascii="Helvetica" w:hAnsi="Helvetica" w:cs="Helvetica"/>
                                        <w:color w:val="F2F2F2"/>
                                      </w:rPr>
                                      <w:lastRenderedPageBreak/>
                                      <w:t xml:space="preserve">restrictions that apply. How will their use of the space be contained? What cleaning protocols will be put in place </w:t>
                                    </w:r>
                                    <w:proofErr w:type="gramStart"/>
                                    <w:r>
                                      <w:rPr>
                                        <w:rFonts w:ascii="Helvetica" w:hAnsi="Helvetica" w:cs="Helvetica"/>
                                        <w:color w:val="F2F2F2"/>
                                      </w:rPr>
                                      <w:t>subsequent to</w:t>
                                    </w:r>
                                    <w:proofErr w:type="gramEnd"/>
                                    <w:r>
                                      <w:rPr>
                                        <w:rFonts w:ascii="Helvetica" w:hAnsi="Helvetica" w:cs="Helvetica"/>
                                        <w:color w:val="F2F2F2"/>
                                      </w:rPr>
                                      <w:t xml:space="preserve"> their use?</w:t>
                                    </w:r>
                                    <w:r>
                                      <w:rPr>
                                        <w:rFonts w:ascii="Helvetica" w:hAnsi="Helvetica" w:cs="Helvetica"/>
                                        <w:color w:val="F2F2F2"/>
                                        <w:sz w:val="21"/>
                                        <w:szCs w:val="21"/>
                                      </w:rPr>
                                      <w:t xml:space="preserve"> </w:t>
                                    </w:r>
                                  </w:p>
                                </w:tc>
                              </w:tr>
                            </w:tbl>
                            <w:p w14:paraId="3C39BF25" w14:textId="77777777" w:rsidR="004F6D66" w:rsidRDefault="004F6D66">
                              <w:pPr>
                                <w:spacing w:line="240" w:lineRule="auto"/>
                                <w:rPr>
                                  <w:rFonts w:ascii="Times New Roman" w:hAnsi="Times New Roman" w:cs="Times New Roman"/>
                                  <w:sz w:val="24"/>
                                  <w:szCs w:val="24"/>
                                </w:rPr>
                              </w:pPr>
                            </w:p>
                          </w:tc>
                        </w:tr>
                      </w:tbl>
                      <w:p w14:paraId="17242F15" w14:textId="77777777" w:rsidR="004F6D66" w:rsidRDefault="004F6D66">
                        <w:pPr>
                          <w:rPr>
                            <w:sz w:val="24"/>
                            <w:szCs w:val="24"/>
                          </w:rPr>
                        </w:pPr>
                      </w:p>
                    </w:tc>
                  </w:tr>
                </w:tbl>
                <w:p w14:paraId="3F10235E" w14:textId="77777777" w:rsidR="004F6D66" w:rsidRDefault="004F6D66">
                  <w:pPr>
                    <w:rPr>
                      <w:vanish/>
                    </w:rPr>
                  </w:pPr>
                </w:p>
                <w:tbl>
                  <w:tblPr>
                    <w:tblW w:w="5000" w:type="pct"/>
                    <w:tblCellMar>
                      <w:left w:w="0" w:type="dxa"/>
                      <w:right w:w="0" w:type="dxa"/>
                    </w:tblCellMar>
                    <w:tblLook w:val="04A0" w:firstRow="1" w:lastRow="0" w:firstColumn="1" w:lastColumn="0" w:noHBand="0" w:noVBand="1"/>
                  </w:tblPr>
                  <w:tblGrid>
                    <w:gridCol w:w="9000"/>
                  </w:tblGrid>
                  <w:tr w:rsidR="004F6D66" w14:paraId="6BCD293D"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00"/>
                        </w:tblGrid>
                        <w:tr w:rsidR="004F6D66" w14:paraId="47272109"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4F6D66" w14:paraId="2FF1C9D7" w14:textId="77777777">
                                <w:tc>
                                  <w:tcPr>
                                    <w:tcW w:w="0" w:type="auto"/>
                                    <w:shd w:val="clear" w:color="auto" w:fill="404040"/>
                                    <w:tcMar>
                                      <w:top w:w="270" w:type="dxa"/>
                                      <w:left w:w="270" w:type="dxa"/>
                                      <w:bottom w:w="270" w:type="dxa"/>
                                      <w:right w:w="270" w:type="dxa"/>
                                    </w:tcMar>
                                    <w:hideMark/>
                                  </w:tcPr>
                                  <w:p w14:paraId="69299860" w14:textId="77777777" w:rsidR="004F6D66" w:rsidRDefault="004F6D66">
                                    <w:pPr>
                                      <w:spacing w:line="360" w:lineRule="auto"/>
                                      <w:jc w:val="center"/>
                                      <w:rPr>
                                        <w:rFonts w:ascii="Helvetica" w:hAnsi="Helvetica" w:cs="Helvetica"/>
                                        <w:color w:val="F2F2F2"/>
                                        <w:sz w:val="21"/>
                                        <w:szCs w:val="21"/>
                                      </w:rPr>
                                    </w:pPr>
                                    <w:r>
                                      <w:rPr>
                                        <w:rFonts w:ascii="Helvetica" w:hAnsi="Helvetica" w:cs="Helvetica"/>
                                        <w:color w:val="F2F2F2"/>
                                        <w:sz w:val="27"/>
                                        <w:szCs w:val="27"/>
                                      </w:rPr>
                                      <w:t>Staff Expectations</w:t>
                                    </w:r>
                                  </w:p>
                                  <w:p w14:paraId="7BC782CC" w14:textId="77777777" w:rsidR="004F6D66" w:rsidRDefault="004F6D66">
                                    <w:pPr>
                                      <w:spacing w:line="360" w:lineRule="auto"/>
                                      <w:rPr>
                                        <w:rFonts w:ascii="Helvetica" w:hAnsi="Helvetica" w:cs="Helvetica"/>
                                        <w:color w:val="F2F2F2"/>
                                        <w:sz w:val="21"/>
                                        <w:szCs w:val="21"/>
                                      </w:rPr>
                                    </w:pPr>
                                    <w:r>
                                      <w:rPr>
                                        <w:rFonts w:ascii="Helvetica" w:hAnsi="Helvetica" w:cs="Helvetica"/>
                                        <w:color w:val="F2F2F2"/>
                                        <w:sz w:val="21"/>
                                        <w:szCs w:val="21"/>
                                      </w:rPr>
                                      <w:br/>
                                    </w:r>
                                    <w:r>
                                      <w:rPr>
                                        <w:rFonts w:ascii="Helvetica" w:hAnsi="Helvetica" w:cs="Helvetica"/>
                                        <w:color w:val="F2F2F2"/>
                                      </w:rPr>
                                      <w:t>If there are new duties being assigned to staff (an online service as well as an in-person one, additional cleaning, etc.), ensure that the position descriptions are adjusted to allow for these with the removal of some current duties to make this possible.</w:t>
                                    </w:r>
                                    <w:r>
                                      <w:rPr>
                                        <w:rFonts w:ascii="Helvetica" w:hAnsi="Helvetica" w:cs="Helvetica"/>
                                        <w:color w:val="F2F2F2"/>
                                        <w:sz w:val="21"/>
                                        <w:szCs w:val="21"/>
                                      </w:rPr>
                                      <w:t xml:space="preserve"> </w:t>
                                    </w:r>
                                  </w:p>
                                </w:tc>
                              </w:tr>
                            </w:tbl>
                            <w:p w14:paraId="69D90F26" w14:textId="77777777" w:rsidR="004F6D66" w:rsidRDefault="004F6D66">
                              <w:pPr>
                                <w:spacing w:line="240" w:lineRule="auto"/>
                                <w:rPr>
                                  <w:rFonts w:ascii="Times New Roman" w:hAnsi="Times New Roman" w:cs="Times New Roman"/>
                                  <w:sz w:val="24"/>
                                  <w:szCs w:val="24"/>
                                </w:rPr>
                              </w:pPr>
                            </w:p>
                          </w:tc>
                        </w:tr>
                      </w:tbl>
                      <w:p w14:paraId="432B3641" w14:textId="77777777" w:rsidR="004F6D66" w:rsidRDefault="004F6D66">
                        <w:pPr>
                          <w:rPr>
                            <w:sz w:val="24"/>
                            <w:szCs w:val="24"/>
                          </w:rPr>
                        </w:pPr>
                      </w:p>
                    </w:tc>
                  </w:tr>
                </w:tbl>
                <w:p w14:paraId="38B3E9E5" w14:textId="77777777" w:rsidR="004F6D66" w:rsidRDefault="004F6D66">
                  <w:pPr>
                    <w:rPr>
                      <w:vanish/>
                    </w:rPr>
                  </w:pPr>
                </w:p>
                <w:tbl>
                  <w:tblPr>
                    <w:tblW w:w="5000" w:type="pct"/>
                    <w:tblCellMar>
                      <w:left w:w="0" w:type="dxa"/>
                      <w:right w:w="0" w:type="dxa"/>
                    </w:tblCellMar>
                    <w:tblLook w:val="04A0" w:firstRow="1" w:lastRow="0" w:firstColumn="1" w:lastColumn="0" w:noHBand="0" w:noVBand="1"/>
                  </w:tblPr>
                  <w:tblGrid>
                    <w:gridCol w:w="9000"/>
                  </w:tblGrid>
                  <w:tr w:rsidR="004F6D66" w14:paraId="50AF845D" w14:textId="77777777">
                    <w:tc>
                      <w:tcPr>
                        <w:tcW w:w="0" w:type="auto"/>
                        <w:tcMar>
                          <w:top w:w="135" w:type="dxa"/>
                          <w:left w:w="270" w:type="dxa"/>
                          <w:bottom w:w="135" w:type="dxa"/>
                          <w:right w:w="270" w:type="dxa"/>
                        </w:tcMar>
                        <w:hideMark/>
                      </w:tcPr>
                      <w:tbl>
                        <w:tblPr>
                          <w:tblpPr w:vertAnchor="text" w:tblpXSpec="right" w:tblpYSpec="center"/>
                          <w:tblW w:w="5000" w:type="pct"/>
                          <w:shd w:val="clear" w:color="auto" w:fill="404040"/>
                          <w:tblCellMar>
                            <w:left w:w="0" w:type="dxa"/>
                            <w:right w:w="0" w:type="dxa"/>
                          </w:tblCellMar>
                          <w:tblLook w:val="04A0" w:firstRow="1" w:lastRow="0" w:firstColumn="1" w:lastColumn="0" w:noHBand="0" w:noVBand="1"/>
                        </w:tblPr>
                        <w:tblGrid>
                          <w:gridCol w:w="8460"/>
                        </w:tblGrid>
                        <w:tr w:rsidR="004F6D66" w14:paraId="27F9B5B0" w14:textId="77777777">
                          <w:tc>
                            <w:tcPr>
                              <w:tcW w:w="0" w:type="auto"/>
                              <w:shd w:val="clear" w:color="auto" w:fill="404040"/>
                              <w:hideMark/>
                            </w:tcPr>
                            <w:p w14:paraId="6920BCD9" w14:textId="1BA26D3B" w:rsidR="004F6D66" w:rsidRDefault="004F6D66">
                              <w:pPr>
                                <w:rPr>
                                  <w:sz w:val="24"/>
                                  <w:szCs w:val="24"/>
                                </w:rPr>
                              </w:pPr>
                              <w:r>
                                <w:rPr>
                                  <w:noProof/>
                                  <w:color w:val="0000FF"/>
                                </w:rPr>
                                <w:drawing>
                                  <wp:inline distT="0" distB="0" distL="0" distR="0" wp14:anchorId="668602FA" wp14:editId="2914BCF9">
                                    <wp:extent cx="5367655" cy="3016250"/>
                                    <wp:effectExtent l="0" t="0" r="4445" b="0"/>
                                    <wp:docPr id="1" name="Picture 1">
                                      <a:hlinkClick xmlns:a="http://schemas.openxmlformats.org/drawingml/2006/main" r:id="rId10"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tgtFrame="&quot;&quot;"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7655" cy="3016250"/>
                                            </a:xfrm>
                                            <a:prstGeom prst="rect">
                                              <a:avLst/>
                                            </a:prstGeom>
                                            <a:noFill/>
                                            <a:ln>
                                              <a:noFill/>
                                            </a:ln>
                                          </pic:spPr>
                                        </pic:pic>
                                      </a:graphicData>
                                    </a:graphic>
                                  </wp:inline>
                                </w:drawing>
                              </w:r>
                            </w:p>
                          </w:tc>
                        </w:tr>
                        <w:tr w:rsidR="004F6D66" w14:paraId="109F57DA" w14:textId="77777777">
                          <w:tc>
                            <w:tcPr>
                              <w:tcW w:w="8190" w:type="dxa"/>
                              <w:shd w:val="clear" w:color="auto" w:fill="404040"/>
                              <w:tcMar>
                                <w:top w:w="135" w:type="dxa"/>
                                <w:left w:w="270" w:type="dxa"/>
                                <w:bottom w:w="135" w:type="dxa"/>
                                <w:right w:w="270" w:type="dxa"/>
                              </w:tcMar>
                              <w:hideMark/>
                            </w:tcPr>
                            <w:p w14:paraId="31BBE726" w14:textId="77777777" w:rsidR="004F6D66" w:rsidRDefault="004F6D66">
                              <w:pPr>
                                <w:spacing w:line="360" w:lineRule="auto"/>
                                <w:jc w:val="center"/>
                                <w:rPr>
                                  <w:rFonts w:ascii="Helvetica" w:hAnsi="Helvetica" w:cs="Helvetica"/>
                                  <w:color w:val="F2F2F2"/>
                                  <w:sz w:val="21"/>
                                  <w:szCs w:val="21"/>
                                </w:rPr>
                              </w:pPr>
                              <w:r>
                                <w:rPr>
                                  <w:rStyle w:val="style-scope"/>
                                  <w:rFonts w:ascii="Helvetica" w:hAnsi="Helvetica" w:cs="Helvetica"/>
                                  <w:color w:val="F2F2F2"/>
                                  <w:sz w:val="21"/>
                                  <w:szCs w:val="21"/>
                                </w:rPr>
                                <w:t>To find out more visit Ontario.ca/coronavirus</w:t>
                              </w:r>
                              <w:r>
                                <w:rPr>
                                  <w:rFonts w:ascii="Helvetica" w:hAnsi="Helvetica" w:cs="Helvetica"/>
                                  <w:color w:val="F2F2F2"/>
                                  <w:sz w:val="21"/>
                                  <w:szCs w:val="21"/>
                                </w:rPr>
                                <w:t xml:space="preserve"> </w:t>
                              </w:r>
                            </w:p>
                          </w:tc>
                        </w:tr>
                      </w:tbl>
                      <w:p w14:paraId="4BF9FEC4" w14:textId="77777777" w:rsidR="004F6D66" w:rsidRDefault="004F6D66">
                        <w:pPr>
                          <w:spacing w:line="240" w:lineRule="auto"/>
                          <w:rPr>
                            <w:rFonts w:ascii="Times New Roman" w:hAnsi="Times New Roman" w:cs="Times New Roman"/>
                            <w:sz w:val="24"/>
                            <w:szCs w:val="24"/>
                          </w:rPr>
                        </w:pPr>
                      </w:p>
                    </w:tc>
                  </w:tr>
                </w:tbl>
                <w:p w14:paraId="7875B17C" w14:textId="77777777" w:rsidR="004F6D66" w:rsidRDefault="004F6D66">
                  <w:pPr>
                    <w:rPr>
                      <w:vanish/>
                    </w:rPr>
                  </w:pPr>
                </w:p>
                <w:tbl>
                  <w:tblPr>
                    <w:tblW w:w="5000" w:type="pct"/>
                    <w:tblCellMar>
                      <w:left w:w="0" w:type="dxa"/>
                      <w:right w:w="0" w:type="dxa"/>
                    </w:tblCellMar>
                    <w:tblLook w:val="04A0" w:firstRow="1" w:lastRow="0" w:firstColumn="1" w:lastColumn="0" w:noHBand="0" w:noVBand="1"/>
                  </w:tblPr>
                  <w:tblGrid>
                    <w:gridCol w:w="9000"/>
                  </w:tblGrid>
                  <w:tr w:rsidR="004F6D66" w14:paraId="3A62F3D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F6D66" w14:paraId="29F7348C" w14:textId="77777777">
                          <w:tc>
                            <w:tcPr>
                              <w:tcW w:w="0" w:type="auto"/>
                              <w:tcMar>
                                <w:top w:w="0" w:type="dxa"/>
                                <w:left w:w="270" w:type="dxa"/>
                                <w:bottom w:w="135" w:type="dxa"/>
                                <w:right w:w="270" w:type="dxa"/>
                              </w:tcMar>
                              <w:hideMark/>
                            </w:tcPr>
                            <w:p w14:paraId="5626C9BF" w14:textId="77777777" w:rsidR="004F6D66" w:rsidRDefault="004F6D66">
                              <w:pPr>
                                <w:spacing w:line="360" w:lineRule="auto"/>
                                <w:jc w:val="center"/>
                                <w:rPr>
                                  <w:rFonts w:ascii="Arial" w:hAnsi="Arial" w:cs="Arial"/>
                                  <w:color w:val="232327"/>
                                  <w:sz w:val="24"/>
                                  <w:szCs w:val="24"/>
                                </w:rPr>
                              </w:pPr>
                              <w:r>
                                <w:rPr>
                                  <w:rStyle w:val="Strong"/>
                                  <w:rFonts w:ascii="Arial" w:hAnsi="Arial" w:cs="Arial"/>
                                  <w:color w:val="157A07"/>
                                  <w:sz w:val="27"/>
                                  <w:szCs w:val="27"/>
                                </w:rPr>
                                <w:t>Learning from Lockdown </w:t>
                              </w:r>
                            </w:p>
                            <w:p w14:paraId="29168D37" w14:textId="77777777" w:rsidR="004F6D66" w:rsidRDefault="004F6D66">
                              <w:pPr>
                                <w:spacing w:line="360" w:lineRule="auto"/>
                                <w:rPr>
                                  <w:rFonts w:ascii="Arial" w:hAnsi="Arial" w:cs="Arial"/>
                                  <w:color w:val="232327"/>
                                </w:rPr>
                              </w:pPr>
                              <w:r>
                                <w:rPr>
                                  <w:rFonts w:ascii="Arial" w:hAnsi="Arial" w:cs="Arial"/>
                                  <w:color w:val="232327"/>
                                </w:rPr>
                                <w:lastRenderedPageBreak/>
                                <w:t xml:space="preserve">The three regional councils are working in partnership to offer two evenings with Cameron Trimble, last year's theme speaker.  </w:t>
                              </w:r>
                            </w:p>
                            <w:p w14:paraId="61342EE0" w14:textId="77777777" w:rsidR="004F6D66" w:rsidRDefault="004F6D66">
                              <w:pPr>
                                <w:spacing w:line="360" w:lineRule="auto"/>
                                <w:jc w:val="center"/>
                                <w:rPr>
                                  <w:rFonts w:ascii="Arial" w:hAnsi="Arial" w:cs="Arial"/>
                                  <w:color w:val="232327"/>
                                </w:rPr>
                              </w:pPr>
                              <w:r>
                                <w:rPr>
                                  <w:rFonts w:ascii="Arial" w:hAnsi="Arial" w:cs="Arial"/>
                                  <w:color w:val="232327"/>
                                </w:rPr>
                                <w:t>More details will follow but, for now, reserve:</w:t>
                              </w:r>
                            </w:p>
                          </w:tc>
                        </w:tr>
                      </w:tbl>
                      <w:p w14:paraId="0BA7AB4A" w14:textId="77777777" w:rsidR="004F6D66" w:rsidRDefault="004F6D66">
                        <w:pPr>
                          <w:spacing w:line="240" w:lineRule="auto"/>
                          <w:rPr>
                            <w:rFonts w:ascii="Times New Roman" w:hAnsi="Times New Roman" w:cs="Times New Roman"/>
                          </w:rPr>
                        </w:pPr>
                      </w:p>
                    </w:tc>
                  </w:tr>
                </w:tbl>
                <w:p w14:paraId="0131ADFE" w14:textId="77777777" w:rsidR="004F6D66" w:rsidRDefault="004F6D66">
                  <w:pPr>
                    <w:rPr>
                      <w:vanish/>
                    </w:rPr>
                  </w:pPr>
                </w:p>
                <w:tbl>
                  <w:tblPr>
                    <w:tblW w:w="5000" w:type="pct"/>
                    <w:tblCellMar>
                      <w:left w:w="0" w:type="dxa"/>
                      <w:right w:w="0" w:type="dxa"/>
                    </w:tblCellMar>
                    <w:tblLook w:val="04A0" w:firstRow="1" w:lastRow="0" w:firstColumn="1" w:lastColumn="0" w:noHBand="0" w:noVBand="1"/>
                  </w:tblPr>
                  <w:tblGrid>
                    <w:gridCol w:w="9000"/>
                  </w:tblGrid>
                  <w:tr w:rsidR="004F6D66" w14:paraId="290F8A70" w14:textId="77777777">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4F6D66" w14:paraId="34FB86C9" w14:textId="77777777">
                          <w:tc>
                            <w:tcPr>
                              <w:tcW w:w="0" w:type="auto"/>
                              <w:tcMar>
                                <w:top w:w="0" w:type="dxa"/>
                                <w:left w:w="270" w:type="dxa"/>
                                <w:bottom w:w="135" w:type="dxa"/>
                                <w:right w:w="270" w:type="dxa"/>
                              </w:tcMar>
                              <w:hideMark/>
                            </w:tcPr>
                            <w:p w14:paraId="69EC9ACC" w14:textId="77777777" w:rsidR="004F6D66" w:rsidRDefault="004F6D66">
                              <w:pPr>
                                <w:spacing w:line="360" w:lineRule="auto"/>
                                <w:rPr>
                                  <w:rFonts w:ascii="Arial" w:hAnsi="Arial" w:cs="Arial"/>
                                  <w:color w:val="232327"/>
                                  <w:sz w:val="24"/>
                                  <w:szCs w:val="24"/>
                                </w:rPr>
                              </w:pPr>
                              <w:r>
                                <w:rPr>
                                  <w:rFonts w:ascii="Arial" w:hAnsi="Arial" w:cs="Arial"/>
                                  <w:color w:val="232327"/>
                                </w:rPr>
                                <w:t>Monday, June 22, 7:00 - 8:00 p.m.</w:t>
                              </w:r>
                              <w:r>
                                <w:rPr>
                                  <w:rFonts w:ascii="Arial" w:hAnsi="Arial" w:cs="Arial"/>
                                  <w:color w:val="232327"/>
                                </w:rPr>
                                <w:br/>
                              </w:r>
                              <w:r>
                                <w:rPr>
                                  <w:rStyle w:val="Emphasis"/>
                                  <w:rFonts w:ascii="Arial" w:hAnsi="Arial" w:cs="Arial"/>
                                  <w:color w:val="232327"/>
                                </w:rPr>
                                <w:t>Pre-registration required. Details will follow soon with registration information.</w:t>
                              </w:r>
                              <w:r>
                                <w:rPr>
                                  <w:rFonts w:ascii="Arial" w:hAnsi="Arial" w:cs="Arial"/>
                                  <w:color w:val="232327"/>
                                </w:rPr>
                                <w:t xml:space="preserve"> </w:t>
                              </w:r>
                            </w:p>
                          </w:tc>
                        </w:tr>
                      </w:tbl>
                      <w:p w14:paraId="306EA9EF" w14:textId="77777777" w:rsidR="004F6D66" w:rsidRDefault="004F6D66">
                        <w:pPr>
                          <w:rPr>
                            <w:vanish/>
                          </w:rPr>
                        </w:pPr>
                      </w:p>
                      <w:tbl>
                        <w:tblPr>
                          <w:tblpPr w:vertAnchor="text"/>
                          <w:tblW w:w="4500" w:type="dxa"/>
                          <w:tblCellMar>
                            <w:left w:w="0" w:type="dxa"/>
                            <w:right w:w="0" w:type="dxa"/>
                          </w:tblCellMar>
                          <w:tblLook w:val="04A0" w:firstRow="1" w:lastRow="0" w:firstColumn="1" w:lastColumn="0" w:noHBand="0" w:noVBand="1"/>
                        </w:tblPr>
                        <w:tblGrid>
                          <w:gridCol w:w="4500"/>
                        </w:tblGrid>
                        <w:tr w:rsidR="004F6D66" w14:paraId="0150F121" w14:textId="77777777">
                          <w:tc>
                            <w:tcPr>
                              <w:tcW w:w="0" w:type="auto"/>
                              <w:tcMar>
                                <w:top w:w="0" w:type="dxa"/>
                                <w:left w:w="270" w:type="dxa"/>
                                <w:bottom w:w="135" w:type="dxa"/>
                                <w:right w:w="270" w:type="dxa"/>
                              </w:tcMar>
                              <w:hideMark/>
                            </w:tcPr>
                            <w:p w14:paraId="2079F24B" w14:textId="77777777" w:rsidR="004F6D66" w:rsidRDefault="004F6D66">
                              <w:pPr>
                                <w:spacing w:line="360" w:lineRule="auto"/>
                                <w:rPr>
                                  <w:rFonts w:ascii="Arial" w:hAnsi="Arial" w:cs="Arial"/>
                                  <w:color w:val="232327"/>
                                </w:rPr>
                              </w:pPr>
                              <w:r>
                                <w:rPr>
                                  <w:rFonts w:ascii="Arial" w:hAnsi="Arial" w:cs="Arial"/>
                                  <w:color w:val="232327"/>
                                </w:rPr>
                                <w:t>Thursday, June 25, 7:00 - 8:00 pm</w:t>
                              </w:r>
                              <w:r>
                                <w:rPr>
                                  <w:rFonts w:ascii="Arial" w:hAnsi="Arial" w:cs="Arial"/>
                                  <w:color w:val="232327"/>
                                </w:rPr>
                                <w:br/>
                              </w:r>
                              <w:r>
                                <w:rPr>
                                  <w:rStyle w:val="Emphasis"/>
                                  <w:rFonts w:ascii="Arial" w:hAnsi="Arial" w:cs="Arial"/>
                                  <w:color w:val="232327"/>
                                </w:rPr>
                                <w:t>Follow Up Session addressing questions raised out the previous event.</w:t>
                              </w:r>
                              <w:r>
                                <w:rPr>
                                  <w:rFonts w:ascii="Arial" w:hAnsi="Arial" w:cs="Arial"/>
                                  <w:color w:val="232327"/>
                                </w:rPr>
                                <w:t xml:space="preserve"> </w:t>
                              </w:r>
                            </w:p>
                          </w:tc>
                        </w:tr>
                      </w:tbl>
                      <w:p w14:paraId="193F3637" w14:textId="77777777" w:rsidR="004F6D66" w:rsidRDefault="004F6D66">
                        <w:pPr>
                          <w:spacing w:line="240" w:lineRule="auto"/>
                          <w:rPr>
                            <w:rFonts w:ascii="Times New Roman" w:hAnsi="Times New Roman" w:cs="Times New Roman"/>
                          </w:rPr>
                        </w:pPr>
                      </w:p>
                    </w:tc>
                  </w:tr>
                </w:tbl>
                <w:p w14:paraId="543EC157" w14:textId="77777777" w:rsidR="004F6D66" w:rsidRDefault="004F6D66">
                  <w:pPr>
                    <w:rPr>
                      <w:vanish/>
                    </w:rPr>
                  </w:pPr>
                </w:p>
                <w:tbl>
                  <w:tblPr>
                    <w:tblW w:w="5000" w:type="pct"/>
                    <w:tblCellMar>
                      <w:left w:w="0" w:type="dxa"/>
                      <w:right w:w="0" w:type="dxa"/>
                    </w:tblCellMar>
                    <w:tblLook w:val="04A0" w:firstRow="1" w:lastRow="0" w:firstColumn="1" w:lastColumn="0" w:noHBand="0" w:noVBand="1"/>
                  </w:tblPr>
                  <w:tblGrid>
                    <w:gridCol w:w="9000"/>
                  </w:tblGrid>
                  <w:tr w:rsidR="004F6D66" w14:paraId="542E1BC9" w14:textId="77777777">
                    <w:tc>
                      <w:tcPr>
                        <w:tcW w:w="0" w:type="auto"/>
                        <w:tcMar>
                          <w:top w:w="270" w:type="dxa"/>
                          <w:left w:w="270" w:type="dxa"/>
                          <w:bottom w:w="270" w:type="dxa"/>
                          <w:right w:w="270" w:type="dxa"/>
                        </w:tcMar>
                        <w:vAlign w:val="center"/>
                        <w:hideMark/>
                      </w:tcPr>
                      <w:tbl>
                        <w:tblPr>
                          <w:tblW w:w="5000" w:type="pct"/>
                          <w:tblBorders>
                            <w:top w:val="single" w:sz="12" w:space="0" w:color="157A07"/>
                          </w:tblBorders>
                          <w:tblCellMar>
                            <w:left w:w="0" w:type="dxa"/>
                            <w:right w:w="0" w:type="dxa"/>
                          </w:tblCellMar>
                          <w:tblLook w:val="04A0" w:firstRow="1" w:lastRow="0" w:firstColumn="1" w:lastColumn="0" w:noHBand="0" w:noVBand="1"/>
                        </w:tblPr>
                        <w:tblGrid>
                          <w:gridCol w:w="8460"/>
                        </w:tblGrid>
                        <w:tr w:rsidR="004F6D66" w14:paraId="473CF17B" w14:textId="77777777">
                          <w:tc>
                            <w:tcPr>
                              <w:tcW w:w="0" w:type="auto"/>
                              <w:vAlign w:val="center"/>
                              <w:hideMark/>
                            </w:tcPr>
                            <w:p w14:paraId="068C1637" w14:textId="77777777" w:rsidR="004F6D66" w:rsidRDefault="004F6D66">
                              <w:pPr>
                                <w:rPr>
                                  <w:sz w:val="24"/>
                                  <w:szCs w:val="24"/>
                                </w:rPr>
                              </w:pPr>
                            </w:p>
                          </w:tc>
                        </w:tr>
                      </w:tbl>
                      <w:p w14:paraId="0808C9B0" w14:textId="77777777" w:rsidR="004F6D66" w:rsidRDefault="004F6D66">
                        <w:pPr>
                          <w:rPr>
                            <w:sz w:val="24"/>
                            <w:szCs w:val="24"/>
                          </w:rPr>
                        </w:pPr>
                      </w:p>
                    </w:tc>
                  </w:tr>
                </w:tbl>
                <w:p w14:paraId="07ECC65D" w14:textId="77777777" w:rsidR="004F6D66" w:rsidRDefault="004F6D66">
                  <w:pPr>
                    <w:rPr>
                      <w:vanish/>
                    </w:rPr>
                  </w:pPr>
                </w:p>
                <w:tbl>
                  <w:tblPr>
                    <w:tblW w:w="5000" w:type="pct"/>
                    <w:tblCellMar>
                      <w:left w:w="0" w:type="dxa"/>
                      <w:right w:w="0" w:type="dxa"/>
                    </w:tblCellMar>
                    <w:tblLook w:val="04A0" w:firstRow="1" w:lastRow="0" w:firstColumn="1" w:lastColumn="0" w:noHBand="0" w:noVBand="1"/>
                  </w:tblPr>
                  <w:tblGrid>
                    <w:gridCol w:w="9000"/>
                  </w:tblGrid>
                  <w:tr w:rsidR="004F6D66" w14:paraId="5ECFF3F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F6D66" w14:paraId="21E1518D" w14:textId="77777777">
                          <w:tc>
                            <w:tcPr>
                              <w:tcW w:w="0" w:type="auto"/>
                              <w:tcMar>
                                <w:top w:w="0" w:type="dxa"/>
                                <w:left w:w="270" w:type="dxa"/>
                                <w:bottom w:w="135" w:type="dxa"/>
                                <w:right w:w="270" w:type="dxa"/>
                              </w:tcMar>
                              <w:hideMark/>
                            </w:tcPr>
                            <w:p w14:paraId="2182972F" w14:textId="77777777" w:rsidR="004F6D66" w:rsidRDefault="004F6D66">
                              <w:pPr>
                                <w:spacing w:line="360" w:lineRule="auto"/>
                                <w:jc w:val="center"/>
                                <w:rPr>
                                  <w:rFonts w:ascii="Arial" w:hAnsi="Arial" w:cs="Arial"/>
                                  <w:color w:val="232327"/>
                                  <w:sz w:val="24"/>
                                  <w:szCs w:val="24"/>
                                </w:rPr>
                              </w:pPr>
                              <w:r>
                                <w:rPr>
                                  <w:rStyle w:val="Emphasis"/>
                                  <w:rFonts w:ascii="Lora" w:hAnsi="Lora" w:cs="Arial"/>
                                  <w:b/>
                                  <w:bCs/>
                                  <w:color w:val="157A07"/>
                                  <w:sz w:val="36"/>
                                  <w:szCs w:val="36"/>
                                </w:rPr>
                                <w:t>I'm Tired of Lockdown Too ...</w:t>
                              </w:r>
                            </w:p>
                            <w:p w14:paraId="29EE9ECC" w14:textId="77777777" w:rsidR="004F6D66" w:rsidRDefault="004F6D66">
                              <w:pPr>
                                <w:spacing w:line="360" w:lineRule="auto"/>
                                <w:rPr>
                                  <w:rFonts w:ascii="Arial" w:hAnsi="Arial" w:cs="Arial"/>
                                  <w:color w:val="232327"/>
                                </w:rPr>
                              </w:pPr>
                              <w:r>
                                <w:rPr>
                                  <w:rStyle w:val="Emphasis"/>
                                  <w:rFonts w:ascii="Lora" w:hAnsi="Lora" w:cs="Arial"/>
                                  <w:color w:val="232327"/>
                                  <w:sz w:val="27"/>
                                  <w:szCs w:val="27"/>
                                </w:rPr>
                                <w:t>     On a personal note, I am aware that this past week I've been experiencing "quarantine fatigue" as our local Medical Officer of Health, Dr. Klassen, calls it.</w:t>
                              </w:r>
                              <w:r>
                                <w:rPr>
                                  <w:rFonts w:ascii="Lora" w:hAnsi="Lora" w:cs="Arial"/>
                                  <w:i/>
                                  <w:iCs/>
                                  <w:color w:val="232327"/>
                                  <w:sz w:val="27"/>
                                  <w:szCs w:val="27"/>
                                </w:rPr>
                                <w:br/>
                              </w:r>
                              <w:r>
                                <w:rPr>
                                  <w:rStyle w:val="Emphasis"/>
                                  <w:rFonts w:ascii="Lora" w:hAnsi="Lora" w:cs="Arial"/>
                                  <w:color w:val="232327"/>
                                  <w:sz w:val="27"/>
                                  <w:szCs w:val="27"/>
                                </w:rPr>
                                <w:t>     I am keen to expand my world, see my family and visit with my friends. Many of us who are in general good health are longing for this. That is understandable. How do we manage that longing and still observe public health guidelines?</w:t>
                              </w:r>
                              <w:r>
                                <w:rPr>
                                  <w:rFonts w:ascii="Lora" w:hAnsi="Lora" w:cs="Arial"/>
                                  <w:i/>
                                  <w:iCs/>
                                  <w:color w:val="232327"/>
                                  <w:sz w:val="27"/>
                                  <w:szCs w:val="27"/>
                                </w:rPr>
                                <w:br/>
                              </w:r>
                              <w:r>
                                <w:rPr>
                                  <w:rStyle w:val="Emphasis"/>
                                  <w:rFonts w:ascii="Lora" w:hAnsi="Lora" w:cs="Arial"/>
                                  <w:color w:val="232327"/>
                                  <w:sz w:val="27"/>
                                  <w:szCs w:val="27"/>
                                </w:rPr>
                                <w:t>     We are nowhere near the end of the pandemic. Community</w:t>
                              </w:r>
                              <w:r>
                                <w:rPr>
                                  <w:rFonts w:ascii="Lora" w:hAnsi="Lora" w:cs="Arial"/>
                                  <w:i/>
                                  <w:iCs/>
                                  <w:color w:val="232327"/>
                                  <w:sz w:val="27"/>
                                  <w:szCs w:val="27"/>
                                </w:rPr>
                                <w:br/>
                              </w:r>
                              <w:r>
                                <w:rPr>
                                  <w:rStyle w:val="Emphasis"/>
                                  <w:rFonts w:ascii="Lora" w:hAnsi="Lora" w:cs="Arial"/>
                                  <w:color w:val="232327"/>
                                  <w:sz w:val="27"/>
                                  <w:szCs w:val="27"/>
                                </w:rPr>
                                <w:t>spread continues and, realistically, may increase as the province re-opens.</w:t>
                              </w:r>
                            </w:p>
                            <w:p w14:paraId="424EBED8" w14:textId="77777777" w:rsidR="004F6D66" w:rsidRDefault="004F6D66">
                              <w:pPr>
                                <w:spacing w:line="360" w:lineRule="auto"/>
                                <w:jc w:val="center"/>
                                <w:rPr>
                                  <w:rFonts w:ascii="Arial" w:hAnsi="Arial" w:cs="Arial"/>
                                  <w:color w:val="232327"/>
                                </w:rPr>
                              </w:pPr>
                              <w:r>
                                <w:rPr>
                                  <w:rStyle w:val="Emphasis"/>
                                  <w:rFonts w:ascii="Lora" w:hAnsi="Lora" w:cs="Arial"/>
                                  <w:b/>
                                  <w:bCs/>
                                  <w:color w:val="157A07"/>
                                  <w:sz w:val="36"/>
                                  <w:szCs w:val="36"/>
                                </w:rPr>
                                <w:t>There will be an end to the pandemic.</w:t>
                              </w:r>
                            </w:p>
                            <w:p w14:paraId="61FC29ED" w14:textId="77777777" w:rsidR="004F6D66" w:rsidRDefault="004F6D66">
                              <w:pPr>
                                <w:spacing w:line="360" w:lineRule="auto"/>
                                <w:rPr>
                                  <w:rFonts w:ascii="Arial" w:hAnsi="Arial" w:cs="Arial"/>
                                  <w:color w:val="232327"/>
                                </w:rPr>
                              </w:pPr>
                              <w:r>
                                <w:rPr>
                                  <w:rStyle w:val="Emphasis"/>
                                  <w:rFonts w:ascii="Lora" w:hAnsi="Lora" w:cs="Arial"/>
                                  <w:color w:val="232327"/>
                                  <w:sz w:val="27"/>
                                  <w:szCs w:val="27"/>
                                </w:rPr>
                                <w:lastRenderedPageBreak/>
                                <w:t xml:space="preserve">     There will be a vaccine or treatment or something that reduces the threat of it. The question for us is how we live in the in-between time - between what we knew and loved before lockdown and what </w:t>
                              </w:r>
                              <w:proofErr w:type="spellStart"/>
                              <w:r>
                                <w:rPr>
                                  <w:rStyle w:val="Emphasis"/>
                                  <w:rFonts w:ascii="Lora" w:hAnsi="Lora" w:cs="Arial"/>
                                  <w:color w:val="232327"/>
                                  <w:sz w:val="27"/>
                                  <w:szCs w:val="27"/>
                                </w:rPr>
                                <w:t>what</w:t>
                              </w:r>
                              <w:proofErr w:type="spellEnd"/>
                              <w:r>
                                <w:rPr>
                                  <w:rStyle w:val="Emphasis"/>
                                  <w:rFonts w:ascii="Lora" w:hAnsi="Lora" w:cs="Arial"/>
                                  <w:color w:val="232327"/>
                                  <w:sz w:val="27"/>
                                  <w:szCs w:val="27"/>
                                </w:rPr>
                                <w:t xml:space="preserve"> life will be after the pandemic.</w:t>
                              </w:r>
                              <w:r>
                                <w:rPr>
                                  <w:rFonts w:ascii="Lora" w:hAnsi="Lora" w:cs="Arial"/>
                                  <w:i/>
                                  <w:iCs/>
                                  <w:color w:val="232327"/>
                                  <w:sz w:val="27"/>
                                  <w:szCs w:val="27"/>
                                </w:rPr>
                                <w:br/>
                              </w:r>
                              <w:r>
                                <w:rPr>
                                  <w:rStyle w:val="Emphasis"/>
                                  <w:rFonts w:ascii="Lora" w:hAnsi="Lora" w:cs="Arial"/>
                                  <w:color w:val="232327"/>
                                  <w:sz w:val="27"/>
                                  <w:szCs w:val="27"/>
                                </w:rPr>
                                <w:t>     We ought to be able to do that as church because in-between time is the reality for the followers of Jesus who lived 2,000 years ago and whose kin-</w:t>
                              </w:r>
                              <w:proofErr w:type="spellStart"/>
                              <w:r>
                                <w:rPr>
                                  <w:rStyle w:val="Emphasis"/>
                                  <w:rFonts w:ascii="Lora" w:hAnsi="Lora" w:cs="Arial"/>
                                  <w:color w:val="232327"/>
                                  <w:sz w:val="27"/>
                                  <w:szCs w:val="27"/>
                                </w:rPr>
                                <w:t>dom</w:t>
                              </w:r>
                              <w:proofErr w:type="spellEnd"/>
                              <w:r>
                                <w:rPr>
                                  <w:rStyle w:val="Emphasis"/>
                                  <w:rFonts w:ascii="Lora" w:hAnsi="Lora" w:cs="Arial"/>
                                  <w:color w:val="232327"/>
                                  <w:sz w:val="27"/>
                                  <w:szCs w:val="27"/>
                                </w:rPr>
                                <w:t xml:space="preserve"> we await! </w:t>
                              </w:r>
                            </w:p>
                          </w:tc>
                        </w:tr>
                      </w:tbl>
                      <w:p w14:paraId="5C0249A4" w14:textId="77777777" w:rsidR="004F6D66" w:rsidRDefault="004F6D66">
                        <w:pPr>
                          <w:spacing w:line="240" w:lineRule="auto"/>
                          <w:rPr>
                            <w:rFonts w:ascii="Times New Roman" w:hAnsi="Times New Roman" w:cs="Times New Roman"/>
                          </w:rPr>
                        </w:pPr>
                      </w:p>
                    </w:tc>
                  </w:tr>
                </w:tbl>
                <w:p w14:paraId="6AD021D3" w14:textId="77777777" w:rsidR="004F6D66" w:rsidRDefault="004F6D66">
                  <w:pPr>
                    <w:rPr>
                      <w:vanish/>
                    </w:rPr>
                  </w:pPr>
                </w:p>
                <w:tbl>
                  <w:tblPr>
                    <w:tblW w:w="5000" w:type="pct"/>
                    <w:tblCellMar>
                      <w:left w:w="0" w:type="dxa"/>
                      <w:right w:w="0" w:type="dxa"/>
                    </w:tblCellMar>
                    <w:tblLook w:val="04A0" w:firstRow="1" w:lastRow="0" w:firstColumn="1" w:lastColumn="0" w:noHBand="0" w:noVBand="1"/>
                  </w:tblPr>
                  <w:tblGrid>
                    <w:gridCol w:w="9000"/>
                  </w:tblGrid>
                  <w:tr w:rsidR="004F6D66" w14:paraId="5AD8F34E"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00"/>
                        </w:tblGrid>
                        <w:tr w:rsidR="004F6D66" w14:paraId="169046E2"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4F6D66" w14:paraId="3D142419" w14:textId="77777777">
                                <w:tc>
                                  <w:tcPr>
                                    <w:tcW w:w="0" w:type="auto"/>
                                    <w:shd w:val="clear" w:color="auto" w:fill="404040"/>
                                    <w:tcMar>
                                      <w:top w:w="270" w:type="dxa"/>
                                      <w:left w:w="270" w:type="dxa"/>
                                      <w:bottom w:w="270" w:type="dxa"/>
                                      <w:right w:w="270" w:type="dxa"/>
                                    </w:tcMar>
                                    <w:hideMark/>
                                  </w:tcPr>
                                  <w:p w14:paraId="4DAE9197" w14:textId="77777777" w:rsidR="004F6D66" w:rsidRDefault="004F6D66">
                                    <w:pPr>
                                      <w:spacing w:line="360" w:lineRule="auto"/>
                                      <w:jc w:val="center"/>
                                      <w:rPr>
                                        <w:rFonts w:ascii="Helvetica" w:hAnsi="Helvetica" w:cs="Helvetica"/>
                                        <w:color w:val="F2F2F2"/>
                                        <w:sz w:val="21"/>
                                        <w:szCs w:val="21"/>
                                      </w:rPr>
                                    </w:pPr>
                                    <w:r>
                                      <w:rPr>
                                        <w:rStyle w:val="Emphasis"/>
                                        <w:rFonts w:ascii="Lora" w:hAnsi="Lora" w:cs="Helvetica"/>
                                        <w:color w:val="F2F2F2"/>
                                        <w:sz w:val="33"/>
                                        <w:szCs w:val="33"/>
                                      </w:rPr>
                                      <w:t>Be cautious. Stay safe. Be patient. God be with you,</w:t>
                                    </w:r>
                                    <w:r>
                                      <w:rPr>
                                        <w:rFonts w:ascii="Lora" w:hAnsi="Lora" w:cs="Helvetica"/>
                                        <w:i/>
                                        <w:iCs/>
                                        <w:color w:val="F2F2F2"/>
                                        <w:sz w:val="33"/>
                                        <w:szCs w:val="33"/>
                                      </w:rPr>
                                      <w:br/>
                                    </w:r>
                                    <w:r>
                                      <w:rPr>
                                        <w:rStyle w:val="Emphasis"/>
                                        <w:rFonts w:ascii="Lora" w:hAnsi="Lora" w:cs="Helvetica"/>
                                        <w:color w:val="F2F2F2"/>
                                        <w:sz w:val="33"/>
                                        <w:szCs w:val="33"/>
                                      </w:rPr>
                                      <w:t>Cheryl-Ann, Executive Minister</w:t>
                                    </w:r>
                                    <w:r>
                                      <w:rPr>
                                        <w:rFonts w:ascii="Helvetica" w:hAnsi="Helvetica" w:cs="Helvetica"/>
                                        <w:color w:val="F2F2F2"/>
                                        <w:sz w:val="21"/>
                                        <w:szCs w:val="21"/>
                                      </w:rPr>
                                      <w:t xml:space="preserve"> </w:t>
                                    </w:r>
                                  </w:p>
                                </w:tc>
                              </w:tr>
                            </w:tbl>
                            <w:p w14:paraId="48B9AF8B" w14:textId="77777777" w:rsidR="004F6D66" w:rsidRDefault="004F6D66">
                              <w:pPr>
                                <w:spacing w:line="240" w:lineRule="auto"/>
                                <w:rPr>
                                  <w:rFonts w:ascii="Times New Roman" w:hAnsi="Times New Roman" w:cs="Times New Roman"/>
                                  <w:sz w:val="24"/>
                                  <w:szCs w:val="24"/>
                                </w:rPr>
                              </w:pPr>
                            </w:p>
                          </w:tc>
                        </w:tr>
                      </w:tbl>
                      <w:p w14:paraId="37FC0858" w14:textId="77777777" w:rsidR="004F6D66" w:rsidRDefault="004F6D66">
                        <w:pPr>
                          <w:rPr>
                            <w:sz w:val="24"/>
                            <w:szCs w:val="24"/>
                          </w:rPr>
                        </w:pPr>
                      </w:p>
                    </w:tc>
                  </w:tr>
                </w:tbl>
                <w:p w14:paraId="4FFAE149" w14:textId="77777777" w:rsidR="004F6D66" w:rsidRDefault="004F6D66">
                  <w:pPr>
                    <w:rPr>
                      <w:sz w:val="24"/>
                      <w:szCs w:val="24"/>
                    </w:rPr>
                  </w:pPr>
                </w:p>
              </w:tc>
            </w:tr>
          </w:tbl>
          <w:p w14:paraId="5CE6F0B2" w14:textId="77777777" w:rsidR="004F6D66" w:rsidRDefault="004F6D66">
            <w:pPr>
              <w:jc w:val="center"/>
              <w:rPr>
                <w:sz w:val="24"/>
                <w:szCs w:val="24"/>
              </w:rPr>
            </w:pPr>
          </w:p>
        </w:tc>
      </w:tr>
      <w:tr w:rsidR="004F6D66" w14:paraId="5F43AD9B" w14:textId="77777777" w:rsidTr="004F6D66">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4F6D66" w14:paraId="28210BF2"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4F6D66" w14:paraId="01A4D88E" w14:textId="77777777">
                    <w:tc>
                      <w:tcPr>
                        <w:tcW w:w="0" w:type="auto"/>
                        <w:hideMark/>
                      </w:tcPr>
                      <w:p w14:paraId="5B770FC5" w14:textId="77777777" w:rsidR="004F6D66" w:rsidRDefault="004F6D66">
                        <w:pPr>
                          <w:jc w:val="center"/>
                          <w:rPr>
                            <w:sz w:val="20"/>
                            <w:szCs w:val="20"/>
                          </w:rPr>
                        </w:pPr>
                      </w:p>
                    </w:tc>
                  </w:tr>
                </w:tbl>
                <w:p w14:paraId="2C1466DA" w14:textId="77777777" w:rsidR="004F6D66" w:rsidRDefault="004F6D66">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4F6D66" w14:paraId="7CF053C2" w14:textId="77777777">
                    <w:tc>
                      <w:tcPr>
                        <w:tcW w:w="0" w:type="auto"/>
                        <w:hideMark/>
                      </w:tcPr>
                      <w:p w14:paraId="25BA7391" w14:textId="77777777" w:rsidR="004F6D66" w:rsidRDefault="004F6D66">
                        <w:pPr>
                          <w:rPr>
                            <w:sz w:val="20"/>
                            <w:szCs w:val="20"/>
                          </w:rPr>
                        </w:pPr>
                      </w:p>
                    </w:tc>
                  </w:tr>
                </w:tbl>
                <w:p w14:paraId="2ACA2603" w14:textId="77777777" w:rsidR="004F6D66" w:rsidRDefault="004F6D66">
                  <w:pPr>
                    <w:rPr>
                      <w:sz w:val="24"/>
                      <w:szCs w:val="24"/>
                    </w:rPr>
                  </w:pPr>
                </w:p>
              </w:tc>
            </w:tr>
          </w:tbl>
          <w:p w14:paraId="16D40800" w14:textId="77777777" w:rsidR="004F6D66" w:rsidRDefault="004F6D66">
            <w:pPr>
              <w:jc w:val="center"/>
              <w:rPr>
                <w:sz w:val="24"/>
                <w:szCs w:val="24"/>
              </w:rPr>
            </w:pPr>
          </w:p>
        </w:tc>
      </w:tr>
      <w:tr w:rsidR="004F6D66" w14:paraId="0978EA1F" w14:textId="77777777" w:rsidTr="004F6D66">
        <w:tc>
          <w:tcPr>
            <w:tcW w:w="0" w:type="auto"/>
            <w:hideMark/>
          </w:tcPr>
          <w:tbl>
            <w:tblPr>
              <w:tblW w:w="9000" w:type="dxa"/>
              <w:jc w:val="center"/>
              <w:shd w:val="clear" w:color="auto" w:fill="CC9303"/>
              <w:tblCellMar>
                <w:left w:w="0" w:type="dxa"/>
                <w:right w:w="0" w:type="dxa"/>
              </w:tblCellMar>
              <w:tblLook w:val="04A0" w:firstRow="1" w:lastRow="0" w:firstColumn="1" w:lastColumn="0" w:noHBand="0" w:noVBand="1"/>
            </w:tblPr>
            <w:tblGrid>
              <w:gridCol w:w="9000"/>
            </w:tblGrid>
            <w:tr w:rsidR="004F6D66" w14:paraId="3FF051A2" w14:textId="77777777">
              <w:trPr>
                <w:jc w:val="center"/>
              </w:trPr>
              <w:tc>
                <w:tcPr>
                  <w:tcW w:w="0" w:type="auto"/>
                  <w:shd w:val="clear" w:color="auto" w:fill="CC9303"/>
                  <w:hideMark/>
                </w:tcPr>
                <w:tbl>
                  <w:tblPr>
                    <w:tblW w:w="5000" w:type="pct"/>
                    <w:tblCellMar>
                      <w:left w:w="0" w:type="dxa"/>
                      <w:right w:w="0" w:type="dxa"/>
                    </w:tblCellMar>
                    <w:tblLook w:val="04A0" w:firstRow="1" w:lastRow="0" w:firstColumn="1" w:lastColumn="0" w:noHBand="0" w:noVBand="1"/>
                  </w:tblPr>
                  <w:tblGrid>
                    <w:gridCol w:w="9000"/>
                  </w:tblGrid>
                  <w:tr w:rsidR="004F6D66" w14:paraId="7A5FEA9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F6D66" w14:paraId="2C48CB34" w14:textId="77777777">
                          <w:tc>
                            <w:tcPr>
                              <w:tcW w:w="0" w:type="auto"/>
                              <w:tcMar>
                                <w:top w:w="0" w:type="dxa"/>
                                <w:left w:w="270" w:type="dxa"/>
                                <w:bottom w:w="135" w:type="dxa"/>
                                <w:right w:w="270" w:type="dxa"/>
                              </w:tcMar>
                              <w:hideMark/>
                            </w:tcPr>
                            <w:p w14:paraId="426809B2" w14:textId="77777777" w:rsidR="004F6D66" w:rsidRDefault="004F6D66">
                              <w:pPr>
                                <w:spacing w:line="360" w:lineRule="auto"/>
                                <w:jc w:val="center"/>
                                <w:rPr>
                                  <w:rFonts w:ascii="Helvetica" w:hAnsi="Helvetica" w:cs="Helvetica"/>
                                  <w:color w:val="AAAAAA"/>
                                  <w:sz w:val="24"/>
                                  <w:szCs w:val="24"/>
                                </w:rPr>
                              </w:pPr>
                              <w:r>
                                <w:rPr>
                                  <w:rFonts w:ascii="Helvetica" w:hAnsi="Helvetica" w:cs="Helvetica"/>
                                  <w:color w:val="FFFFFF"/>
                                </w:rPr>
                                <w:t xml:space="preserve">The Horseshoe Falls Regional Council newsletter welcomes submissions of upcoming events, regional news and educational opportunities. This is also the place to keep </w:t>
                              </w:r>
                              <w:proofErr w:type="gramStart"/>
                              <w:r>
                                <w:rPr>
                                  <w:rFonts w:ascii="Helvetica" w:hAnsi="Helvetica" w:cs="Helvetica"/>
                                  <w:color w:val="FFFFFF"/>
                                </w:rPr>
                                <w:t>up-to-date</w:t>
                              </w:r>
                              <w:proofErr w:type="gramEnd"/>
                              <w:r>
                                <w:rPr>
                                  <w:rFonts w:ascii="Helvetica" w:hAnsi="Helvetica" w:cs="Helvetica"/>
                                  <w:color w:val="FFFFFF"/>
                                </w:rPr>
                                <w:t xml:space="preserve"> on information from the regional office.</w:t>
                              </w:r>
                            </w:p>
                          </w:tc>
                        </w:tr>
                      </w:tbl>
                      <w:p w14:paraId="7FA8660D" w14:textId="77777777" w:rsidR="004F6D66" w:rsidRDefault="004F6D66">
                        <w:pPr>
                          <w:spacing w:line="240" w:lineRule="auto"/>
                          <w:rPr>
                            <w:rFonts w:ascii="Times New Roman" w:hAnsi="Times New Roman" w:cs="Times New Roman"/>
                          </w:rPr>
                        </w:pPr>
                      </w:p>
                    </w:tc>
                  </w:tr>
                </w:tbl>
                <w:p w14:paraId="4CB7BC62" w14:textId="77777777" w:rsidR="004F6D66" w:rsidRDefault="004F6D66">
                  <w:pPr>
                    <w:rPr>
                      <w:vanish/>
                    </w:rPr>
                  </w:pPr>
                </w:p>
                <w:tbl>
                  <w:tblPr>
                    <w:tblW w:w="5000" w:type="pct"/>
                    <w:tblCellMar>
                      <w:left w:w="0" w:type="dxa"/>
                      <w:right w:w="0" w:type="dxa"/>
                    </w:tblCellMar>
                    <w:tblLook w:val="04A0" w:firstRow="1" w:lastRow="0" w:firstColumn="1" w:lastColumn="0" w:noHBand="0" w:noVBand="1"/>
                  </w:tblPr>
                  <w:tblGrid>
                    <w:gridCol w:w="9000"/>
                  </w:tblGrid>
                  <w:tr w:rsidR="004F6D66" w14:paraId="39E421DE" w14:textId="77777777">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4F6D66" w14:paraId="31915591" w14:textId="77777777">
                          <w:tc>
                            <w:tcPr>
                              <w:tcW w:w="0" w:type="auto"/>
                              <w:vAlign w:val="center"/>
                              <w:hideMark/>
                            </w:tcPr>
                            <w:p w14:paraId="3FC2DC7C" w14:textId="77777777" w:rsidR="004F6D66" w:rsidRDefault="004F6D66">
                              <w:pPr>
                                <w:rPr>
                                  <w:sz w:val="24"/>
                                  <w:szCs w:val="24"/>
                                </w:rPr>
                              </w:pPr>
                            </w:p>
                          </w:tc>
                        </w:tr>
                      </w:tbl>
                      <w:p w14:paraId="2F8C7152" w14:textId="77777777" w:rsidR="004F6D66" w:rsidRDefault="004F6D66">
                        <w:pPr>
                          <w:rPr>
                            <w:sz w:val="24"/>
                            <w:szCs w:val="24"/>
                          </w:rPr>
                        </w:pPr>
                      </w:p>
                    </w:tc>
                  </w:tr>
                </w:tbl>
                <w:p w14:paraId="7FF41BA2" w14:textId="77777777" w:rsidR="004F6D66" w:rsidRDefault="004F6D66">
                  <w:pPr>
                    <w:rPr>
                      <w:vanish/>
                    </w:rPr>
                  </w:pPr>
                </w:p>
                <w:tbl>
                  <w:tblPr>
                    <w:tblW w:w="5000" w:type="pct"/>
                    <w:tblCellMar>
                      <w:left w:w="0" w:type="dxa"/>
                      <w:right w:w="0" w:type="dxa"/>
                    </w:tblCellMar>
                    <w:tblLook w:val="04A0" w:firstRow="1" w:lastRow="0" w:firstColumn="1" w:lastColumn="0" w:noHBand="0" w:noVBand="1"/>
                  </w:tblPr>
                  <w:tblGrid>
                    <w:gridCol w:w="9000"/>
                  </w:tblGrid>
                  <w:tr w:rsidR="004F6D66" w14:paraId="5B19C7C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F6D66" w14:paraId="410FB97D" w14:textId="77777777">
                          <w:tc>
                            <w:tcPr>
                              <w:tcW w:w="0" w:type="auto"/>
                              <w:tcMar>
                                <w:top w:w="0" w:type="dxa"/>
                                <w:left w:w="270" w:type="dxa"/>
                                <w:bottom w:w="135" w:type="dxa"/>
                                <w:right w:w="270" w:type="dxa"/>
                              </w:tcMar>
                              <w:hideMark/>
                            </w:tcPr>
                            <w:p w14:paraId="52D51BD3" w14:textId="77777777" w:rsidR="004F6D66" w:rsidRDefault="004F6D66">
                              <w:pPr>
                                <w:pStyle w:val="Heading3"/>
                                <w:spacing w:before="0" w:beforeAutospacing="0" w:after="0" w:afterAutospacing="0" w:line="300" w:lineRule="auto"/>
                                <w:jc w:val="center"/>
                                <w:rPr>
                                  <w:rFonts w:ascii="Helvetica" w:hAnsi="Helvetica" w:cs="Helvetica"/>
                                  <w:color w:val="AAAAAA"/>
                                  <w:spacing w:val="-8"/>
                                  <w:sz w:val="39"/>
                                  <w:szCs w:val="39"/>
                                </w:rPr>
                              </w:pPr>
                              <w:r>
                                <w:rPr>
                                  <w:rStyle w:val="Strong"/>
                                  <w:rFonts w:ascii="Helvetica" w:hAnsi="Helvetica" w:cs="Helvetica"/>
                                  <w:b/>
                                  <w:bCs/>
                                  <w:color w:val="FFFFFF"/>
                                  <w:spacing w:val="-8"/>
                                  <w:sz w:val="39"/>
                                  <w:szCs w:val="39"/>
                                </w:rPr>
                                <w:t>Supports, Connects, Empowers</w:t>
                              </w:r>
                              <w:r>
                                <w:rPr>
                                  <w:rFonts w:ascii="Helvetica" w:hAnsi="Helvetica" w:cs="Helvetica"/>
                                  <w:color w:val="FFFFFF"/>
                                  <w:spacing w:val="-8"/>
                                  <w:sz w:val="39"/>
                                  <w:szCs w:val="39"/>
                                </w:rPr>
                                <w:br/>
                              </w:r>
                              <w:r>
                                <w:rPr>
                                  <w:rStyle w:val="Strong"/>
                                  <w:rFonts w:ascii="Helvetica" w:hAnsi="Helvetica" w:cs="Helvetica"/>
                                  <w:b/>
                                  <w:bCs/>
                                  <w:color w:val="FFFFFF"/>
                                  <w:spacing w:val="-8"/>
                                  <w:sz w:val="39"/>
                                  <w:szCs w:val="39"/>
                                </w:rPr>
                                <w:t>Communities of Faith</w:t>
                              </w:r>
                            </w:p>
                            <w:p w14:paraId="54993ECC" w14:textId="77777777" w:rsidR="004F6D66" w:rsidRDefault="004F6D66">
                              <w:pPr>
                                <w:spacing w:line="300" w:lineRule="auto"/>
                                <w:rPr>
                                  <w:rFonts w:ascii="Helvetica" w:hAnsi="Helvetica" w:cs="Helvetica"/>
                                  <w:color w:val="AAAAAA"/>
                                  <w:sz w:val="24"/>
                                  <w:szCs w:val="24"/>
                                </w:rPr>
                              </w:pPr>
                              <w:r>
                                <w:rPr>
                                  <w:rFonts w:ascii="Helvetica" w:hAnsi="Helvetica" w:cs="Helvetica"/>
                                  <w:color w:val="AAAAAA"/>
                                </w:rPr>
                                <w:t xml:space="preserve">  </w:t>
                              </w:r>
                            </w:p>
                            <w:p w14:paraId="160B0D73" w14:textId="77777777" w:rsidR="004F6D66" w:rsidRDefault="004F6D66">
                              <w:pPr>
                                <w:pStyle w:val="Heading4"/>
                                <w:spacing w:before="0" w:beforeAutospacing="0" w:after="0" w:afterAutospacing="0" w:line="300" w:lineRule="auto"/>
                                <w:jc w:val="right"/>
                                <w:rPr>
                                  <w:rFonts w:ascii="Helvetica" w:hAnsi="Helvetica" w:cs="Helvetica"/>
                                  <w:color w:val="AAAAAA"/>
                                  <w:sz w:val="27"/>
                                  <w:szCs w:val="27"/>
                                </w:rPr>
                              </w:pPr>
                              <w:r>
                                <w:rPr>
                                  <w:rFonts w:ascii="Helvetica" w:hAnsi="Helvetica" w:cs="Helvetica"/>
                                  <w:color w:val="FFFFFF"/>
                                  <w:sz w:val="27"/>
                                  <w:szCs w:val="27"/>
                                </w:rPr>
                                <w:t>Horseshoe Falls Regional Council</w:t>
                              </w:r>
                              <w:r>
                                <w:rPr>
                                  <w:rFonts w:ascii="Helvetica" w:hAnsi="Helvetica" w:cs="Helvetica"/>
                                  <w:color w:val="FFFFFF"/>
                                  <w:sz w:val="27"/>
                                  <w:szCs w:val="27"/>
                                </w:rPr>
                                <w:br/>
                                <w:t>The United Church of Canada</w:t>
                              </w:r>
                            </w:p>
                          </w:tc>
                        </w:tr>
                      </w:tbl>
                      <w:p w14:paraId="134BB98B" w14:textId="77777777" w:rsidR="004F6D66" w:rsidRDefault="004F6D66">
                        <w:pPr>
                          <w:rPr>
                            <w:rFonts w:ascii="Times New Roman" w:hAnsi="Times New Roman" w:cs="Times New Roman"/>
                            <w:sz w:val="24"/>
                            <w:szCs w:val="24"/>
                          </w:rPr>
                        </w:pPr>
                      </w:p>
                    </w:tc>
                  </w:tr>
                </w:tbl>
                <w:p w14:paraId="07115B82" w14:textId="77777777" w:rsidR="004F6D66" w:rsidRDefault="004F6D66">
                  <w:pPr>
                    <w:rPr>
                      <w:sz w:val="24"/>
                      <w:szCs w:val="24"/>
                    </w:rPr>
                  </w:pPr>
                </w:p>
              </w:tc>
            </w:tr>
          </w:tbl>
          <w:p w14:paraId="017891AA" w14:textId="77777777" w:rsidR="004F6D66" w:rsidRDefault="004F6D66">
            <w:pPr>
              <w:jc w:val="center"/>
              <w:rPr>
                <w:sz w:val="24"/>
                <w:szCs w:val="24"/>
              </w:rPr>
            </w:pPr>
          </w:p>
        </w:tc>
      </w:tr>
      <w:tr w:rsidR="004F6D66" w14:paraId="67DE2DC8" w14:textId="77777777" w:rsidTr="004F6D66">
        <w:tc>
          <w:tcPr>
            <w:tcW w:w="0" w:type="auto"/>
            <w:tcMar>
              <w:top w:w="0" w:type="dxa"/>
              <w:left w:w="0" w:type="dxa"/>
              <w:bottom w:w="600" w:type="dxa"/>
              <w:right w:w="0" w:type="dxa"/>
            </w:tcMar>
            <w:hideMark/>
          </w:tcPr>
          <w:tbl>
            <w:tblPr>
              <w:tblW w:w="9000" w:type="dxa"/>
              <w:jc w:val="center"/>
              <w:shd w:val="clear" w:color="auto" w:fill="AAE6F8"/>
              <w:tblCellMar>
                <w:left w:w="0" w:type="dxa"/>
                <w:right w:w="0" w:type="dxa"/>
              </w:tblCellMar>
              <w:tblLook w:val="04A0" w:firstRow="1" w:lastRow="0" w:firstColumn="1" w:lastColumn="0" w:noHBand="0" w:noVBand="1"/>
            </w:tblPr>
            <w:tblGrid>
              <w:gridCol w:w="9000"/>
            </w:tblGrid>
            <w:tr w:rsidR="004F6D66" w14:paraId="63F14C37" w14:textId="77777777">
              <w:trPr>
                <w:jc w:val="center"/>
              </w:trPr>
              <w:tc>
                <w:tcPr>
                  <w:tcW w:w="0" w:type="auto"/>
                  <w:shd w:val="clear" w:color="auto" w:fill="AAE6F8"/>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4F6D66" w14:paraId="1DBBC5E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F6D66" w14:paraId="4FE9EE4E" w14:textId="77777777">
                          <w:tc>
                            <w:tcPr>
                              <w:tcW w:w="0" w:type="auto"/>
                              <w:tcMar>
                                <w:top w:w="0" w:type="dxa"/>
                                <w:left w:w="270" w:type="dxa"/>
                                <w:bottom w:w="135" w:type="dxa"/>
                                <w:right w:w="270" w:type="dxa"/>
                              </w:tcMar>
                              <w:hideMark/>
                            </w:tcPr>
                            <w:p w14:paraId="7EBA660D" w14:textId="77777777" w:rsidR="004F6D66" w:rsidRDefault="004F6D66">
                              <w:pPr>
                                <w:spacing w:line="300" w:lineRule="auto"/>
                                <w:jc w:val="center"/>
                                <w:rPr>
                                  <w:rFonts w:ascii="Helvetica" w:hAnsi="Helvetica" w:cs="Helvetica"/>
                                  <w:color w:val="FFFFFF"/>
                                  <w:sz w:val="17"/>
                                  <w:szCs w:val="17"/>
                                </w:rPr>
                              </w:pPr>
                              <w:hyperlink r:id="rId12" w:tgtFrame="_blank" w:history="1">
                                <w:r>
                                  <w:rPr>
                                    <w:rStyle w:val="Hyperlink"/>
                                    <w:rFonts w:ascii="Helvetica" w:hAnsi="Helvetica" w:cs="Helvetica"/>
                                    <w:color w:val="000000"/>
                                    <w:sz w:val="21"/>
                                    <w:szCs w:val="21"/>
                                  </w:rPr>
                                  <w:t>Sign up for our newsletter.</w:t>
                                </w:r>
                              </w:hyperlink>
                              <w:r>
                                <w:rPr>
                                  <w:rFonts w:ascii="Helvetica" w:hAnsi="Helvetica" w:cs="Helvetica"/>
                                  <w:color w:val="FFFFFF"/>
                                  <w:sz w:val="17"/>
                                  <w:szCs w:val="17"/>
                                </w:rPr>
                                <w:t xml:space="preserve"> </w:t>
                              </w:r>
                            </w:p>
                          </w:tc>
                        </w:tr>
                      </w:tbl>
                      <w:p w14:paraId="5C680605" w14:textId="77777777" w:rsidR="004F6D66" w:rsidRDefault="004F6D66">
                        <w:pPr>
                          <w:spacing w:line="240" w:lineRule="auto"/>
                          <w:rPr>
                            <w:rFonts w:ascii="Times New Roman" w:hAnsi="Times New Roman" w:cs="Times New Roman"/>
                            <w:sz w:val="24"/>
                            <w:szCs w:val="24"/>
                          </w:rPr>
                        </w:pPr>
                      </w:p>
                    </w:tc>
                  </w:tr>
                </w:tbl>
                <w:p w14:paraId="47A52CAD" w14:textId="77777777" w:rsidR="004F6D66" w:rsidRDefault="004F6D66">
                  <w:pPr>
                    <w:rPr>
                      <w:vanish/>
                    </w:rPr>
                  </w:pPr>
                </w:p>
                <w:tbl>
                  <w:tblPr>
                    <w:tblW w:w="5000" w:type="pct"/>
                    <w:tblCellMar>
                      <w:left w:w="0" w:type="dxa"/>
                      <w:right w:w="0" w:type="dxa"/>
                    </w:tblCellMar>
                    <w:tblLook w:val="04A0" w:firstRow="1" w:lastRow="0" w:firstColumn="1" w:lastColumn="0" w:noHBand="0" w:noVBand="1"/>
                  </w:tblPr>
                  <w:tblGrid>
                    <w:gridCol w:w="9000"/>
                  </w:tblGrid>
                  <w:tr w:rsidR="004F6D66" w14:paraId="69DD985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F6D66" w14:paraId="32D332C6" w14:textId="77777777">
                          <w:tc>
                            <w:tcPr>
                              <w:tcW w:w="0" w:type="auto"/>
                              <w:tcMar>
                                <w:top w:w="0" w:type="dxa"/>
                                <w:left w:w="270" w:type="dxa"/>
                                <w:bottom w:w="135" w:type="dxa"/>
                                <w:right w:w="270" w:type="dxa"/>
                              </w:tcMar>
                              <w:hideMark/>
                            </w:tcPr>
                            <w:p w14:paraId="26AFD44C" w14:textId="77777777" w:rsidR="004F6D66" w:rsidRDefault="004F6D66">
                              <w:pPr>
                                <w:spacing w:line="300" w:lineRule="auto"/>
                                <w:jc w:val="center"/>
                                <w:rPr>
                                  <w:rFonts w:ascii="Helvetica" w:hAnsi="Helvetica" w:cs="Helvetica"/>
                                  <w:color w:val="222222"/>
                                  <w:sz w:val="17"/>
                                  <w:szCs w:val="17"/>
                                </w:rPr>
                              </w:pPr>
                              <w:r>
                                <w:rPr>
                                  <w:rStyle w:val="Strong"/>
                                  <w:rFonts w:ascii="Helvetica" w:hAnsi="Helvetica" w:cs="Helvetica"/>
                                  <w:color w:val="222222"/>
                                  <w:sz w:val="17"/>
                                  <w:szCs w:val="17"/>
                                </w:rPr>
                                <w:lastRenderedPageBreak/>
                                <w:t xml:space="preserve">For information, contact Pretima: </w:t>
                              </w:r>
                              <w:hyperlink r:id="rId13" w:tgtFrame="_blank" w:history="1">
                                <w:r>
                                  <w:rPr>
                                    <w:rStyle w:val="Hyperlink"/>
                                    <w:rFonts w:ascii="Helvetica" w:hAnsi="Helvetica" w:cs="Helvetica"/>
                                    <w:color w:val="000000"/>
                                    <w:sz w:val="17"/>
                                    <w:szCs w:val="17"/>
                                  </w:rPr>
                                  <w:t>pkukadia@united-church.ca</w:t>
                                </w:r>
                              </w:hyperlink>
                              <w:r>
                                <w:rPr>
                                  <w:rFonts w:ascii="Helvetica" w:hAnsi="Helvetica" w:cs="Helvetica"/>
                                  <w:color w:val="222222"/>
                                  <w:sz w:val="17"/>
                                  <w:szCs w:val="17"/>
                                </w:rPr>
                                <w:br/>
                              </w:r>
                              <w:r>
                                <w:rPr>
                                  <w:rStyle w:val="Strong"/>
                                  <w:rFonts w:ascii="Helvetica" w:hAnsi="Helvetica" w:cs="Helvetica"/>
                                  <w:color w:val="222222"/>
                                  <w:sz w:val="17"/>
                                  <w:szCs w:val="17"/>
                                </w:rPr>
                                <w:t>Our phone number is: </w:t>
                              </w:r>
                              <w:r>
                                <w:rPr>
                                  <w:rFonts w:ascii="Helvetica" w:hAnsi="Helvetica" w:cs="Helvetica"/>
                                  <w:color w:val="222222"/>
                                  <w:sz w:val="17"/>
                                  <w:szCs w:val="17"/>
                                </w:rPr>
                                <w:t>1-833-236-0280</w:t>
                              </w:r>
                              <w:r>
                                <w:rPr>
                                  <w:rFonts w:ascii="Helvetica" w:hAnsi="Helvetica" w:cs="Helvetica"/>
                                  <w:color w:val="222222"/>
                                  <w:sz w:val="17"/>
                                  <w:szCs w:val="17"/>
                                </w:rPr>
                                <w:br/>
                              </w:r>
                              <w:r>
                                <w:rPr>
                                  <w:rStyle w:val="Strong"/>
                                  <w:rFonts w:ascii="Helvetica" w:hAnsi="Helvetica" w:cs="Helvetica"/>
                                  <w:color w:val="222222"/>
                                  <w:sz w:val="17"/>
                                  <w:szCs w:val="17"/>
                                </w:rPr>
                                <w:t>Our mailing address is: </w:t>
                              </w:r>
                            </w:p>
                            <w:p w14:paraId="42702D38" w14:textId="77777777" w:rsidR="004F6D66" w:rsidRDefault="004F6D66" w:rsidP="004F6D66">
                              <w:pPr>
                                <w:spacing w:line="300" w:lineRule="auto"/>
                                <w:jc w:val="center"/>
                                <w:rPr>
                                  <w:rFonts w:ascii="Helvetica" w:hAnsi="Helvetica" w:cs="Helvetica"/>
                                  <w:color w:val="222222"/>
                                  <w:sz w:val="17"/>
                                  <w:szCs w:val="17"/>
                                </w:rPr>
                              </w:pPr>
                              <w:r>
                                <w:rPr>
                                  <w:rStyle w:val="org"/>
                                  <w:rFonts w:ascii="Helvetica" w:hAnsi="Helvetica" w:cs="Helvetica"/>
                                  <w:color w:val="222222"/>
                                  <w:sz w:val="17"/>
                                  <w:szCs w:val="17"/>
                                </w:rPr>
                                <w:t>Horseshoe Falls Regional Council, UCC</w:t>
                              </w:r>
                            </w:p>
                            <w:p w14:paraId="64838D5E" w14:textId="77777777" w:rsidR="004F6D66" w:rsidRDefault="004F6D66" w:rsidP="004F6D66">
                              <w:pPr>
                                <w:spacing w:line="300" w:lineRule="auto"/>
                                <w:jc w:val="center"/>
                                <w:rPr>
                                  <w:rFonts w:ascii="Helvetica" w:hAnsi="Helvetica" w:cs="Helvetica"/>
                                  <w:color w:val="222222"/>
                                  <w:sz w:val="17"/>
                                  <w:szCs w:val="17"/>
                                </w:rPr>
                              </w:pPr>
                              <w:r>
                                <w:rPr>
                                  <w:rFonts w:ascii="Helvetica" w:hAnsi="Helvetica" w:cs="Helvetica"/>
                                  <w:color w:val="222222"/>
                                  <w:sz w:val="17"/>
                                  <w:szCs w:val="17"/>
                                </w:rPr>
                                <w:t>PO Box 100</w:t>
                              </w:r>
                            </w:p>
                            <w:p w14:paraId="25D328B1" w14:textId="77777777" w:rsidR="004F6D66" w:rsidRDefault="004F6D66" w:rsidP="004F6D66">
                              <w:pPr>
                                <w:spacing w:line="300" w:lineRule="auto"/>
                                <w:jc w:val="center"/>
                                <w:rPr>
                                  <w:rFonts w:ascii="Helvetica" w:hAnsi="Helvetica" w:cs="Helvetica"/>
                                  <w:color w:val="222222"/>
                                  <w:sz w:val="17"/>
                                  <w:szCs w:val="17"/>
                                </w:rPr>
                              </w:pPr>
                              <w:r>
                                <w:rPr>
                                  <w:rStyle w:val="locality"/>
                                  <w:rFonts w:ascii="Helvetica" w:hAnsi="Helvetica" w:cs="Helvetica"/>
                                  <w:color w:val="222222"/>
                                  <w:sz w:val="17"/>
                                  <w:szCs w:val="17"/>
                                </w:rPr>
                                <w:t>Carlisle</w:t>
                              </w:r>
                              <w:r>
                                <w:rPr>
                                  <w:rFonts w:ascii="Helvetica" w:hAnsi="Helvetica" w:cs="Helvetica"/>
                                  <w:color w:val="222222"/>
                                  <w:sz w:val="17"/>
                                  <w:szCs w:val="17"/>
                                </w:rPr>
                                <w:t xml:space="preserve">, </w:t>
                              </w:r>
                              <w:r>
                                <w:rPr>
                                  <w:rStyle w:val="region"/>
                                  <w:rFonts w:ascii="Helvetica" w:hAnsi="Helvetica" w:cs="Helvetica"/>
                                  <w:color w:val="222222"/>
                                  <w:sz w:val="17"/>
                                  <w:szCs w:val="17"/>
                                </w:rPr>
                                <w:t>On</w:t>
                              </w:r>
                              <w:r>
                                <w:rPr>
                                  <w:rFonts w:ascii="Helvetica" w:hAnsi="Helvetica" w:cs="Helvetica"/>
                                  <w:color w:val="222222"/>
                                  <w:sz w:val="17"/>
                                  <w:szCs w:val="17"/>
                                </w:rPr>
                                <w:t xml:space="preserve"> </w:t>
                              </w:r>
                              <w:r>
                                <w:rPr>
                                  <w:rStyle w:val="postal-code"/>
                                  <w:rFonts w:ascii="Helvetica" w:hAnsi="Helvetica" w:cs="Helvetica"/>
                                  <w:color w:val="222222"/>
                                  <w:sz w:val="17"/>
                                  <w:szCs w:val="17"/>
                                </w:rPr>
                                <w:t>L0R 1H0</w:t>
                              </w:r>
                              <w:r>
                                <w:rPr>
                                  <w:rFonts w:ascii="Helvetica" w:hAnsi="Helvetica" w:cs="Helvetica"/>
                                  <w:color w:val="222222"/>
                                  <w:sz w:val="17"/>
                                  <w:szCs w:val="17"/>
                                </w:rPr>
                                <w:t xml:space="preserve"> </w:t>
                              </w:r>
                            </w:p>
                            <w:p w14:paraId="30CCC41A" w14:textId="77777777" w:rsidR="004F6D66" w:rsidRDefault="004F6D66" w:rsidP="004F6D66">
                              <w:pPr>
                                <w:spacing w:line="300" w:lineRule="auto"/>
                                <w:jc w:val="center"/>
                                <w:rPr>
                                  <w:rFonts w:ascii="Helvetica" w:hAnsi="Helvetica" w:cs="Helvetica"/>
                                  <w:color w:val="222222"/>
                                  <w:sz w:val="17"/>
                                  <w:szCs w:val="17"/>
                                </w:rPr>
                              </w:pPr>
                              <w:r>
                                <w:rPr>
                                  <w:rFonts w:ascii="Helvetica" w:hAnsi="Helvetica" w:cs="Helvetica"/>
                                  <w:color w:val="222222"/>
                                  <w:sz w:val="17"/>
                                  <w:szCs w:val="17"/>
                                </w:rPr>
                                <w:t>Canada</w:t>
                              </w:r>
                            </w:p>
                            <w:p w14:paraId="3A8BDCF5" w14:textId="77777777" w:rsidR="004F6D66" w:rsidRDefault="004F6D66" w:rsidP="004F6D66">
                              <w:pPr>
                                <w:spacing w:line="300" w:lineRule="auto"/>
                                <w:jc w:val="center"/>
                                <w:rPr>
                                  <w:rFonts w:ascii="Helvetica" w:hAnsi="Helvetica" w:cs="Helvetica"/>
                                  <w:color w:val="222222"/>
                                  <w:sz w:val="17"/>
                                  <w:szCs w:val="17"/>
                                </w:rPr>
                              </w:pPr>
                              <w:r>
                                <w:rPr>
                                  <w:rFonts w:ascii="Helvetica" w:hAnsi="Helvetica" w:cs="Helvetica"/>
                                  <w:color w:val="222222"/>
                                  <w:sz w:val="17"/>
                                  <w:szCs w:val="17"/>
                                </w:rPr>
                                <w:br/>
                              </w:r>
                              <w:hyperlink r:id="rId14" w:history="1">
                                <w:r>
                                  <w:rPr>
                                    <w:rStyle w:val="Hyperlink"/>
                                    <w:rFonts w:ascii="Helvetica" w:hAnsi="Helvetica" w:cs="Helvetica"/>
                                    <w:sz w:val="17"/>
                                    <w:szCs w:val="17"/>
                                  </w:rPr>
                                  <w:t>Add us to your address book</w:t>
                                </w:r>
                              </w:hyperlink>
                            </w:p>
                            <w:p w14:paraId="22A86FBC" w14:textId="77777777" w:rsidR="004F6D66" w:rsidRDefault="004F6D66">
                              <w:pPr>
                                <w:spacing w:line="300" w:lineRule="auto"/>
                                <w:jc w:val="center"/>
                                <w:rPr>
                                  <w:rFonts w:ascii="Helvetica" w:hAnsi="Helvetica" w:cs="Helvetica"/>
                                  <w:color w:val="222222"/>
                                  <w:sz w:val="17"/>
                                  <w:szCs w:val="17"/>
                                </w:rPr>
                              </w:pPr>
                              <w:r>
                                <w:rPr>
                                  <w:rFonts w:ascii="Helvetica" w:hAnsi="Helvetica" w:cs="Helvetica"/>
                                  <w:color w:val="222222"/>
                                  <w:sz w:val="17"/>
                                  <w:szCs w:val="17"/>
                                </w:rPr>
                                <w:br/>
                              </w:r>
                              <w:r>
                                <w:rPr>
                                  <w:rFonts w:ascii="Helvetica" w:hAnsi="Helvetica" w:cs="Helvetica"/>
                                  <w:color w:val="222222"/>
                                  <w:sz w:val="17"/>
                                  <w:szCs w:val="17"/>
                                </w:rPr>
                                <w:br/>
                              </w:r>
                              <w:r>
                                <w:rPr>
                                  <w:rStyle w:val="Emphasis"/>
                                  <w:rFonts w:ascii="Helvetica" w:hAnsi="Helvetica" w:cs="Helvetica"/>
                                  <w:color w:val="222222"/>
                                  <w:sz w:val="17"/>
                                  <w:szCs w:val="17"/>
                                </w:rPr>
                                <w:t>Copyright © 2020 Horseshoe Falls Regional Council, UCC, All rights reserved.</w:t>
                              </w:r>
                            </w:p>
                          </w:tc>
                        </w:tr>
                      </w:tbl>
                      <w:p w14:paraId="6B4FA799" w14:textId="77777777" w:rsidR="004F6D66" w:rsidRDefault="004F6D66">
                        <w:pPr>
                          <w:spacing w:line="240" w:lineRule="auto"/>
                          <w:rPr>
                            <w:rFonts w:ascii="Times New Roman" w:hAnsi="Times New Roman" w:cs="Times New Roman"/>
                            <w:sz w:val="24"/>
                            <w:szCs w:val="24"/>
                          </w:rPr>
                        </w:pPr>
                      </w:p>
                    </w:tc>
                  </w:tr>
                </w:tbl>
                <w:p w14:paraId="7529E98A" w14:textId="77777777" w:rsidR="004F6D66" w:rsidRDefault="004F6D66">
                  <w:pPr>
                    <w:rPr>
                      <w:sz w:val="24"/>
                      <w:szCs w:val="24"/>
                    </w:rPr>
                  </w:pPr>
                </w:p>
              </w:tc>
            </w:tr>
          </w:tbl>
          <w:p w14:paraId="3B05C833" w14:textId="77777777" w:rsidR="004F6D66" w:rsidRDefault="004F6D66">
            <w:pPr>
              <w:jc w:val="center"/>
              <w:rPr>
                <w:sz w:val="24"/>
                <w:szCs w:val="24"/>
              </w:rPr>
            </w:pPr>
          </w:p>
        </w:tc>
      </w:tr>
    </w:tbl>
    <w:p w14:paraId="29051271" w14:textId="47FB2050" w:rsidR="000302F7" w:rsidRDefault="004F6D66" w:rsidP="004F6D66">
      <w:bookmarkStart w:id="0" w:name="_GoBack"/>
      <w:bookmarkEnd w:id="0"/>
      <w:r>
        <w:lastRenderedPageBreak/>
        <w:t xml:space="preserve"> </w:t>
      </w:r>
    </w:p>
    <w:sectPr w:rsidR="000302F7" w:rsidSect="006F4AE9">
      <w:pgSz w:w="12240" w:h="15840" w:code="1"/>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Lora">
    <w:panose1 w:val="02000503000000020004"/>
    <w:charset w:val="00"/>
    <w:family w:val="auto"/>
    <w:pitch w:val="variable"/>
    <w:sig w:usb0="800002AF"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3286"/>
    <w:multiLevelType w:val="multilevel"/>
    <w:tmpl w:val="FBB0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A2A9B"/>
    <w:multiLevelType w:val="multilevel"/>
    <w:tmpl w:val="48E4C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2A0732"/>
    <w:multiLevelType w:val="multilevel"/>
    <w:tmpl w:val="7F98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553853"/>
    <w:multiLevelType w:val="multilevel"/>
    <w:tmpl w:val="F6E6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CA4667"/>
    <w:multiLevelType w:val="multilevel"/>
    <w:tmpl w:val="2C60E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EE6F33"/>
    <w:multiLevelType w:val="multilevel"/>
    <w:tmpl w:val="7D3A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542890"/>
    <w:multiLevelType w:val="multilevel"/>
    <w:tmpl w:val="96F2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CF1F85"/>
    <w:multiLevelType w:val="multilevel"/>
    <w:tmpl w:val="C9C6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1"/>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E3"/>
    <w:rsid w:val="000302F7"/>
    <w:rsid w:val="00231773"/>
    <w:rsid w:val="004F6D66"/>
    <w:rsid w:val="006C7BE1"/>
    <w:rsid w:val="006F4AE9"/>
    <w:rsid w:val="008E3B98"/>
    <w:rsid w:val="00E273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63E86"/>
  <w15:chartTrackingRefBased/>
  <w15:docId w15:val="{07BBA4FB-DE88-45FC-BB42-7AD503C0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F6D66"/>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4F6D66"/>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73E3"/>
    <w:rPr>
      <w:color w:val="0000FF"/>
      <w:u w:val="single"/>
    </w:rPr>
  </w:style>
  <w:style w:type="character" w:customStyle="1" w:styleId="Heading3Char">
    <w:name w:val="Heading 3 Char"/>
    <w:basedOn w:val="DefaultParagraphFont"/>
    <w:link w:val="Heading3"/>
    <w:uiPriority w:val="9"/>
    <w:rsid w:val="004F6D66"/>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4F6D66"/>
    <w:rPr>
      <w:rFonts w:ascii="Times New Roman" w:eastAsia="Times New Roman" w:hAnsi="Times New Roman" w:cs="Times New Roman"/>
      <w:b/>
      <w:bCs/>
      <w:sz w:val="24"/>
      <w:szCs w:val="24"/>
      <w:lang w:val="en-US"/>
    </w:rPr>
  </w:style>
  <w:style w:type="paragraph" w:styleId="NormalWeb">
    <w:name w:val="Normal (Web)"/>
    <w:basedOn w:val="Normal"/>
    <w:uiPriority w:val="99"/>
    <w:semiHidden/>
    <w:unhideWhenUsed/>
    <w:rsid w:val="004F6D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F6D66"/>
    <w:rPr>
      <w:i/>
      <w:iCs/>
    </w:rPr>
  </w:style>
  <w:style w:type="character" w:styleId="Strong">
    <w:name w:val="Strong"/>
    <w:basedOn w:val="DefaultParagraphFont"/>
    <w:uiPriority w:val="22"/>
    <w:qFormat/>
    <w:rsid w:val="004F6D66"/>
    <w:rPr>
      <w:b/>
      <w:bCs/>
    </w:rPr>
  </w:style>
  <w:style w:type="character" w:customStyle="1" w:styleId="style-scope">
    <w:name w:val="style-scope"/>
    <w:basedOn w:val="DefaultParagraphFont"/>
    <w:rsid w:val="004F6D66"/>
  </w:style>
  <w:style w:type="character" w:customStyle="1" w:styleId="org">
    <w:name w:val="org"/>
    <w:basedOn w:val="DefaultParagraphFont"/>
    <w:rsid w:val="004F6D66"/>
  </w:style>
  <w:style w:type="character" w:customStyle="1" w:styleId="locality">
    <w:name w:val="locality"/>
    <w:basedOn w:val="DefaultParagraphFont"/>
    <w:rsid w:val="004F6D66"/>
  </w:style>
  <w:style w:type="character" w:customStyle="1" w:styleId="region">
    <w:name w:val="region"/>
    <w:basedOn w:val="DefaultParagraphFont"/>
    <w:rsid w:val="004F6D66"/>
  </w:style>
  <w:style w:type="character" w:customStyle="1" w:styleId="postal-code">
    <w:name w:val="postal-code"/>
    <w:basedOn w:val="DefaultParagraphFont"/>
    <w:rsid w:val="004F6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98456">
      <w:bodyDiv w:val="1"/>
      <w:marLeft w:val="0"/>
      <w:marRight w:val="0"/>
      <w:marTop w:val="0"/>
      <w:marBottom w:val="0"/>
      <w:divBdr>
        <w:top w:val="none" w:sz="0" w:space="0" w:color="auto"/>
        <w:left w:val="none" w:sz="0" w:space="0" w:color="auto"/>
        <w:bottom w:val="none" w:sz="0" w:space="0" w:color="auto"/>
        <w:right w:val="none" w:sz="0" w:space="0" w:color="auto"/>
      </w:divBdr>
      <w:divsChild>
        <w:div w:id="1802647633">
          <w:marLeft w:val="0"/>
          <w:marRight w:val="0"/>
          <w:marTop w:val="0"/>
          <w:marBottom w:val="0"/>
          <w:divBdr>
            <w:top w:val="none" w:sz="0" w:space="0" w:color="auto"/>
            <w:left w:val="none" w:sz="0" w:space="0" w:color="auto"/>
            <w:bottom w:val="none" w:sz="0" w:space="0" w:color="auto"/>
            <w:right w:val="none" w:sz="0" w:space="0" w:color="auto"/>
          </w:divBdr>
        </w:div>
        <w:div w:id="771359897">
          <w:marLeft w:val="0"/>
          <w:marRight w:val="0"/>
          <w:marTop w:val="0"/>
          <w:marBottom w:val="0"/>
          <w:divBdr>
            <w:top w:val="none" w:sz="0" w:space="0" w:color="auto"/>
            <w:left w:val="none" w:sz="0" w:space="0" w:color="auto"/>
            <w:bottom w:val="none" w:sz="0" w:space="0" w:color="auto"/>
            <w:right w:val="none" w:sz="0" w:space="0" w:color="auto"/>
          </w:divBdr>
        </w:div>
        <w:div w:id="354818328">
          <w:marLeft w:val="0"/>
          <w:marRight w:val="0"/>
          <w:marTop w:val="0"/>
          <w:marBottom w:val="0"/>
          <w:divBdr>
            <w:top w:val="none" w:sz="0" w:space="0" w:color="auto"/>
            <w:left w:val="none" w:sz="0" w:space="0" w:color="auto"/>
            <w:bottom w:val="none" w:sz="0" w:space="0" w:color="auto"/>
            <w:right w:val="none" w:sz="0" w:space="0" w:color="auto"/>
          </w:divBdr>
        </w:div>
        <w:div w:id="665788631">
          <w:marLeft w:val="0"/>
          <w:marRight w:val="0"/>
          <w:marTop w:val="0"/>
          <w:marBottom w:val="0"/>
          <w:divBdr>
            <w:top w:val="none" w:sz="0" w:space="0" w:color="auto"/>
            <w:left w:val="none" w:sz="0" w:space="0" w:color="auto"/>
            <w:bottom w:val="none" w:sz="0" w:space="0" w:color="auto"/>
            <w:right w:val="none" w:sz="0" w:space="0" w:color="auto"/>
          </w:divBdr>
          <w:divsChild>
            <w:div w:id="1437290219">
              <w:marLeft w:val="0"/>
              <w:marRight w:val="0"/>
              <w:marTop w:val="0"/>
              <w:marBottom w:val="0"/>
              <w:divBdr>
                <w:top w:val="none" w:sz="0" w:space="0" w:color="auto"/>
                <w:left w:val="none" w:sz="0" w:space="0" w:color="auto"/>
                <w:bottom w:val="none" w:sz="0" w:space="0" w:color="auto"/>
                <w:right w:val="none" w:sz="0" w:space="0" w:color="auto"/>
              </w:divBdr>
              <w:divsChild>
                <w:div w:id="2051757318">
                  <w:marLeft w:val="0"/>
                  <w:marRight w:val="0"/>
                  <w:marTop w:val="0"/>
                  <w:marBottom w:val="0"/>
                  <w:divBdr>
                    <w:top w:val="none" w:sz="0" w:space="0" w:color="auto"/>
                    <w:left w:val="none" w:sz="0" w:space="0" w:color="auto"/>
                    <w:bottom w:val="none" w:sz="0" w:space="0" w:color="auto"/>
                    <w:right w:val="none" w:sz="0" w:space="0" w:color="auto"/>
                  </w:divBdr>
                </w:div>
                <w:div w:id="15507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53514">
      <w:bodyDiv w:val="1"/>
      <w:marLeft w:val="0"/>
      <w:marRight w:val="0"/>
      <w:marTop w:val="0"/>
      <w:marBottom w:val="0"/>
      <w:divBdr>
        <w:top w:val="none" w:sz="0" w:space="0" w:color="auto"/>
        <w:left w:val="none" w:sz="0" w:space="0" w:color="auto"/>
        <w:bottom w:val="none" w:sz="0" w:space="0" w:color="auto"/>
        <w:right w:val="none" w:sz="0" w:space="0" w:color="auto"/>
      </w:divBdr>
      <w:divsChild>
        <w:div w:id="2079014799">
          <w:marLeft w:val="0"/>
          <w:marRight w:val="0"/>
          <w:marTop w:val="0"/>
          <w:marBottom w:val="0"/>
          <w:divBdr>
            <w:top w:val="none" w:sz="0" w:space="0" w:color="auto"/>
            <w:left w:val="none" w:sz="0" w:space="0" w:color="auto"/>
            <w:bottom w:val="none" w:sz="0" w:space="0" w:color="auto"/>
            <w:right w:val="none" w:sz="0" w:space="0" w:color="auto"/>
          </w:divBdr>
        </w:div>
        <w:div w:id="1372605638">
          <w:marLeft w:val="0"/>
          <w:marRight w:val="0"/>
          <w:marTop w:val="0"/>
          <w:marBottom w:val="0"/>
          <w:divBdr>
            <w:top w:val="none" w:sz="0" w:space="0" w:color="auto"/>
            <w:left w:val="none" w:sz="0" w:space="0" w:color="auto"/>
            <w:bottom w:val="none" w:sz="0" w:space="0" w:color="auto"/>
            <w:right w:val="none" w:sz="0" w:space="0" w:color="auto"/>
          </w:divBdr>
        </w:div>
        <w:div w:id="1880122588">
          <w:marLeft w:val="0"/>
          <w:marRight w:val="0"/>
          <w:marTop w:val="0"/>
          <w:marBottom w:val="0"/>
          <w:divBdr>
            <w:top w:val="none" w:sz="0" w:space="0" w:color="auto"/>
            <w:left w:val="none" w:sz="0" w:space="0" w:color="auto"/>
            <w:bottom w:val="none" w:sz="0" w:space="0" w:color="auto"/>
            <w:right w:val="none" w:sz="0" w:space="0" w:color="auto"/>
          </w:divBdr>
        </w:div>
        <w:div w:id="1307934639">
          <w:marLeft w:val="0"/>
          <w:marRight w:val="0"/>
          <w:marTop w:val="0"/>
          <w:marBottom w:val="0"/>
          <w:divBdr>
            <w:top w:val="none" w:sz="0" w:space="0" w:color="auto"/>
            <w:left w:val="none" w:sz="0" w:space="0" w:color="auto"/>
            <w:bottom w:val="none" w:sz="0" w:space="0" w:color="auto"/>
            <w:right w:val="none" w:sz="0" w:space="0" w:color="auto"/>
          </w:divBdr>
          <w:divsChild>
            <w:div w:id="1888566041">
              <w:marLeft w:val="0"/>
              <w:marRight w:val="0"/>
              <w:marTop w:val="0"/>
              <w:marBottom w:val="0"/>
              <w:divBdr>
                <w:top w:val="none" w:sz="0" w:space="0" w:color="auto"/>
                <w:left w:val="none" w:sz="0" w:space="0" w:color="auto"/>
                <w:bottom w:val="none" w:sz="0" w:space="0" w:color="auto"/>
                <w:right w:val="none" w:sz="0" w:space="0" w:color="auto"/>
              </w:divBdr>
              <w:divsChild>
                <w:div w:id="1154444791">
                  <w:marLeft w:val="0"/>
                  <w:marRight w:val="0"/>
                  <w:marTop w:val="0"/>
                  <w:marBottom w:val="0"/>
                  <w:divBdr>
                    <w:top w:val="none" w:sz="0" w:space="0" w:color="auto"/>
                    <w:left w:val="none" w:sz="0" w:space="0" w:color="auto"/>
                    <w:bottom w:val="none" w:sz="0" w:space="0" w:color="auto"/>
                    <w:right w:val="none" w:sz="0" w:space="0" w:color="auto"/>
                  </w:divBdr>
                </w:div>
                <w:div w:id="13552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92257">
      <w:bodyDiv w:val="1"/>
      <w:marLeft w:val="0"/>
      <w:marRight w:val="0"/>
      <w:marTop w:val="0"/>
      <w:marBottom w:val="0"/>
      <w:divBdr>
        <w:top w:val="none" w:sz="0" w:space="0" w:color="auto"/>
        <w:left w:val="none" w:sz="0" w:space="0" w:color="auto"/>
        <w:bottom w:val="none" w:sz="0" w:space="0" w:color="auto"/>
        <w:right w:val="none" w:sz="0" w:space="0" w:color="auto"/>
      </w:divBdr>
      <w:divsChild>
        <w:div w:id="665592724">
          <w:marLeft w:val="0"/>
          <w:marRight w:val="0"/>
          <w:marTop w:val="0"/>
          <w:marBottom w:val="0"/>
          <w:divBdr>
            <w:top w:val="none" w:sz="0" w:space="0" w:color="auto"/>
            <w:left w:val="none" w:sz="0" w:space="0" w:color="auto"/>
            <w:bottom w:val="none" w:sz="0" w:space="0" w:color="auto"/>
            <w:right w:val="none" w:sz="0" w:space="0" w:color="auto"/>
          </w:divBdr>
        </w:div>
        <w:div w:id="581064703">
          <w:marLeft w:val="0"/>
          <w:marRight w:val="0"/>
          <w:marTop w:val="0"/>
          <w:marBottom w:val="0"/>
          <w:divBdr>
            <w:top w:val="none" w:sz="0" w:space="0" w:color="auto"/>
            <w:left w:val="none" w:sz="0" w:space="0" w:color="auto"/>
            <w:bottom w:val="none" w:sz="0" w:space="0" w:color="auto"/>
            <w:right w:val="none" w:sz="0" w:space="0" w:color="auto"/>
          </w:divBdr>
        </w:div>
        <w:div w:id="645008598">
          <w:marLeft w:val="0"/>
          <w:marRight w:val="0"/>
          <w:marTop w:val="0"/>
          <w:marBottom w:val="0"/>
          <w:divBdr>
            <w:top w:val="none" w:sz="0" w:space="0" w:color="auto"/>
            <w:left w:val="none" w:sz="0" w:space="0" w:color="auto"/>
            <w:bottom w:val="none" w:sz="0" w:space="0" w:color="auto"/>
            <w:right w:val="none" w:sz="0" w:space="0" w:color="auto"/>
          </w:divBdr>
        </w:div>
        <w:div w:id="1840389047">
          <w:marLeft w:val="0"/>
          <w:marRight w:val="0"/>
          <w:marTop w:val="0"/>
          <w:marBottom w:val="0"/>
          <w:divBdr>
            <w:top w:val="none" w:sz="0" w:space="0" w:color="auto"/>
            <w:left w:val="none" w:sz="0" w:space="0" w:color="auto"/>
            <w:bottom w:val="none" w:sz="0" w:space="0" w:color="auto"/>
            <w:right w:val="none" w:sz="0" w:space="0" w:color="auto"/>
          </w:divBdr>
          <w:divsChild>
            <w:div w:id="475345402">
              <w:marLeft w:val="0"/>
              <w:marRight w:val="0"/>
              <w:marTop w:val="0"/>
              <w:marBottom w:val="0"/>
              <w:divBdr>
                <w:top w:val="none" w:sz="0" w:space="0" w:color="auto"/>
                <w:left w:val="none" w:sz="0" w:space="0" w:color="auto"/>
                <w:bottom w:val="none" w:sz="0" w:space="0" w:color="auto"/>
                <w:right w:val="none" w:sz="0" w:space="0" w:color="auto"/>
              </w:divBdr>
              <w:divsChild>
                <w:div w:id="474376279">
                  <w:marLeft w:val="0"/>
                  <w:marRight w:val="0"/>
                  <w:marTop w:val="0"/>
                  <w:marBottom w:val="0"/>
                  <w:divBdr>
                    <w:top w:val="none" w:sz="0" w:space="0" w:color="auto"/>
                    <w:left w:val="none" w:sz="0" w:space="0" w:color="auto"/>
                    <w:bottom w:val="none" w:sz="0" w:space="0" w:color="auto"/>
                    <w:right w:val="none" w:sz="0" w:space="0" w:color="auto"/>
                  </w:divBdr>
                </w:div>
                <w:div w:id="1008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Kukadia@united-church.ca?subject=Information" TargetMode="External"/><Relationship Id="rId3" Type="http://schemas.openxmlformats.org/officeDocument/2006/relationships/settings" Target="settings.xml"/><Relationship Id="rId7" Type="http://schemas.openxmlformats.org/officeDocument/2006/relationships/hyperlink" Target="https://hfrcucc.ca/" TargetMode="External"/><Relationship Id="rId12" Type="http://schemas.openxmlformats.org/officeDocument/2006/relationships/hyperlink" Target="https://hfrcucc.us20.list-manage.com/subscribe?u=f61273749cb51631850ac8b12&amp;id=5db78db78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frcucc.us20.list-manage.com/subscribe?u=f61273749cb51631850ac8b12&amp;id=5db78db780" TargetMode="External"/><Relationship Id="rId11" Type="http://schemas.openxmlformats.org/officeDocument/2006/relationships/image" Target="media/image3.png"/><Relationship Id="rId5" Type="http://schemas.openxmlformats.org/officeDocument/2006/relationships/hyperlink" Target="https://mailchi.mp/bb609910d1fb/stage-2-new-provincial-guidelines?e=%5bUNIQID%5d" TargetMode="External"/><Relationship Id="rId15" Type="http://schemas.openxmlformats.org/officeDocument/2006/relationships/fontTable" Target="fontTable.xml"/><Relationship Id="rId10" Type="http://schemas.openxmlformats.org/officeDocument/2006/relationships/hyperlink" Target="https://youtu.be/bUWZ0j-U6U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hfrcucc.us20.list-manage.com/vcard?u=f61273749cb51631850ac8b12&amp;id=5db78db7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1390</Words>
  <Characters>7925</Characters>
  <Application>Microsoft Office Word</Application>
  <DocSecurity>0</DocSecurity>
  <Lines>66</Lines>
  <Paragraphs>18</Paragraphs>
  <ScaleCrop>false</ScaleCrop>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dc:creator>
  <cp:keywords/>
  <dc:description/>
  <cp:lastModifiedBy>Pretima Kukadia</cp:lastModifiedBy>
  <cp:revision>3</cp:revision>
  <dcterms:created xsi:type="dcterms:W3CDTF">2020-06-11T10:22:00Z</dcterms:created>
  <dcterms:modified xsi:type="dcterms:W3CDTF">2020-06-11T10:52:00Z</dcterms:modified>
</cp:coreProperties>
</file>