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A357" w14:textId="77777777" w:rsidR="00A615D4" w:rsidRPr="00660A1F" w:rsidRDefault="005F4514" w:rsidP="00A615D4">
      <w:pPr>
        <w:spacing w:before="0" w:after="0" w:line="240" w:lineRule="auto"/>
        <w:ind w:left="2160" w:hanging="2160"/>
        <w:jc w:val="center"/>
        <w:rPr>
          <w:b/>
          <w:color w:val="00B050"/>
          <w:sz w:val="32"/>
          <w:szCs w:val="18"/>
        </w:rPr>
      </w:pPr>
      <w:r w:rsidRPr="00660A1F">
        <w:rPr>
          <w:b/>
          <w:color w:val="00B050"/>
          <w:sz w:val="32"/>
          <w:szCs w:val="18"/>
        </w:rPr>
        <w:t xml:space="preserve">Discipleship and Justice </w:t>
      </w:r>
      <w:r w:rsidR="0038423B">
        <w:rPr>
          <w:b/>
          <w:color w:val="00B050"/>
          <w:sz w:val="32"/>
          <w:szCs w:val="18"/>
        </w:rPr>
        <w:t xml:space="preserve">(Mission and Discipleship) </w:t>
      </w:r>
      <w:r w:rsidRPr="00660A1F">
        <w:rPr>
          <w:b/>
          <w:color w:val="00B050"/>
          <w:sz w:val="32"/>
          <w:szCs w:val="18"/>
        </w:rPr>
        <w:t>Commission</w:t>
      </w:r>
    </w:p>
    <w:p w14:paraId="2DB4FC3B" w14:textId="77777777" w:rsidR="00A615D4" w:rsidRPr="00660A1F" w:rsidRDefault="006F6A59" w:rsidP="00A615D4">
      <w:pPr>
        <w:spacing w:before="0" w:after="0" w:line="240" w:lineRule="auto"/>
        <w:ind w:left="2160" w:hanging="2160"/>
        <w:jc w:val="center"/>
        <w:rPr>
          <w:b/>
          <w:color w:val="00B050"/>
          <w:sz w:val="28"/>
          <w:szCs w:val="18"/>
        </w:rPr>
      </w:pPr>
      <w:r w:rsidRPr="00660A1F">
        <w:rPr>
          <w:b/>
          <w:color w:val="00B050"/>
          <w:sz w:val="28"/>
          <w:szCs w:val="18"/>
        </w:rPr>
        <w:t>Horseshoe Falls</w:t>
      </w:r>
      <w:r w:rsidR="00A615D4" w:rsidRPr="00660A1F">
        <w:rPr>
          <w:b/>
          <w:color w:val="00B050"/>
          <w:sz w:val="28"/>
          <w:szCs w:val="18"/>
        </w:rPr>
        <w:t xml:space="preserve"> Regional Council</w:t>
      </w:r>
    </w:p>
    <w:p w14:paraId="133D3542" w14:textId="77777777" w:rsidR="00A615D4" w:rsidRPr="00B122C3" w:rsidRDefault="00A615D4" w:rsidP="00A615D4">
      <w:pPr>
        <w:widowControl w:val="0"/>
        <w:spacing w:before="0" w:after="0"/>
        <w:jc w:val="center"/>
        <w:rPr>
          <w:rFonts w:ascii="Calibri" w:hAnsi="Calibri" w:cs="Calibri"/>
          <w:b/>
          <w:bCs/>
          <w:iCs/>
          <w:smallCaps/>
          <w:sz w:val="28"/>
          <w:szCs w:val="28"/>
          <w:lang w:val="en"/>
        </w:rPr>
      </w:pPr>
      <w:r w:rsidRPr="00B122C3">
        <w:rPr>
          <w:rFonts w:ascii="Calibri" w:hAnsi="Calibri" w:cs="Calibri"/>
          <w:b/>
          <w:bCs/>
          <w:iCs/>
          <w:smallCaps/>
          <w:sz w:val="28"/>
          <w:szCs w:val="28"/>
          <w:lang w:val="en"/>
        </w:rPr>
        <w:t>of The United Church of Canada</w:t>
      </w:r>
    </w:p>
    <w:p w14:paraId="2E30E5F1" w14:textId="77777777" w:rsidR="00A615D4" w:rsidRPr="00660A1F" w:rsidRDefault="00D93B58" w:rsidP="59D4E098">
      <w:pPr>
        <w:widowControl w:val="0"/>
        <w:spacing w:before="0" w:after="0"/>
        <w:jc w:val="center"/>
        <w:rPr>
          <w:rFonts w:ascii="Calibri" w:hAnsi="Calibri" w:cs="Calibri"/>
          <w:b/>
          <w:bCs/>
          <w:i/>
          <w:iCs/>
          <w:color w:val="00B050"/>
          <w:lang w:val="en"/>
        </w:rPr>
      </w:pPr>
      <w:r w:rsidRPr="59D4E098">
        <w:rPr>
          <w:rFonts w:ascii="Helvetica" w:hAnsi="Helvetica" w:cs="Helvetica"/>
          <w:i/>
          <w:iCs/>
          <w:color w:val="00B050"/>
        </w:rPr>
        <w:t>Supports, Connects, Empowers Communities of Faith</w:t>
      </w:r>
      <w:r w:rsidR="00A615D4" w:rsidRPr="00660A1F">
        <w:rPr>
          <w:i/>
          <w:noProof/>
          <w:color w:val="00B05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A2A83" wp14:editId="425DD64E">
                <wp:simplePos x="0" y="0"/>
                <wp:positionH relativeFrom="margin">
                  <wp:align>center</wp:align>
                </wp:positionH>
                <wp:positionV relativeFrom="paragraph">
                  <wp:posOffset>205474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7A591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6.2pt" to="529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" strokecolor="#0070c0" strokeweight="1pt">
                <v:stroke joinstyle="miter"/>
                <w10:wrap anchorx="margin"/>
              </v:line>
            </w:pict>
          </mc:Fallback>
        </mc:AlternateContent>
      </w:r>
    </w:p>
    <w:p w14:paraId="24F21489" w14:textId="77777777" w:rsidR="59D4E098" w:rsidRDefault="59D4E098" w:rsidP="59D4E098">
      <w:pPr>
        <w:widowControl w:val="0"/>
        <w:spacing w:before="0" w:after="0"/>
        <w:jc w:val="center"/>
        <w:rPr>
          <w:rFonts w:ascii="Helvetica" w:hAnsi="Helvetica" w:cs="Helvetica"/>
          <w:i/>
          <w:iCs/>
          <w:color w:val="00B050"/>
        </w:rPr>
      </w:pPr>
    </w:p>
    <w:p w14:paraId="760A9845" w14:textId="77777777" w:rsidR="001D7D92" w:rsidRDefault="001D7D92" w:rsidP="00223EC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2024 Mission Support Grant Meeting</w:t>
      </w:r>
    </w:p>
    <w:p w14:paraId="0F807A5E" w14:textId="021B4346" w:rsidR="00223EC8" w:rsidRPr="00660A1F" w:rsidRDefault="00660A1F" w:rsidP="00223EC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DRAFT </w:t>
      </w:r>
      <w:r w:rsidR="00FD12A6">
        <w:rPr>
          <w:b/>
          <w:color w:val="000000" w:themeColor="text1"/>
        </w:rPr>
        <w:t>MINUTES</w:t>
      </w:r>
    </w:p>
    <w:p w14:paraId="4EE31FD2" w14:textId="77777777" w:rsidR="00001FF8" w:rsidRPr="00001FF8" w:rsidRDefault="608281B3" w:rsidP="608281B3">
      <w:pPr>
        <w:spacing w:before="0" w:after="0" w:line="240" w:lineRule="auto"/>
        <w:jc w:val="center"/>
        <w:rPr>
          <w:b/>
          <w:bCs/>
          <w:i/>
          <w:iCs/>
          <w:color w:val="000000" w:themeColor="text1"/>
        </w:rPr>
      </w:pPr>
      <w:r w:rsidRPr="608281B3">
        <w:rPr>
          <w:b/>
          <w:bCs/>
          <w:i/>
          <w:iCs/>
          <w:color w:val="000000" w:themeColor="text1"/>
        </w:rPr>
        <w:t>2023/</w:t>
      </w:r>
      <w:r w:rsidR="001D7D92">
        <w:rPr>
          <w:b/>
          <w:bCs/>
          <w:i/>
          <w:iCs/>
          <w:color w:val="000000" w:themeColor="text1"/>
        </w:rPr>
        <w:t>11</w:t>
      </w:r>
      <w:r w:rsidRPr="608281B3">
        <w:rPr>
          <w:b/>
          <w:bCs/>
          <w:i/>
          <w:iCs/>
          <w:color w:val="000000" w:themeColor="text1"/>
        </w:rPr>
        <w:t>/</w:t>
      </w:r>
      <w:r w:rsidR="001D7D92">
        <w:rPr>
          <w:b/>
          <w:bCs/>
          <w:i/>
          <w:iCs/>
          <w:color w:val="000000" w:themeColor="text1"/>
        </w:rPr>
        <w:t>28</w:t>
      </w:r>
      <w:r w:rsidRPr="608281B3">
        <w:rPr>
          <w:b/>
          <w:bCs/>
          <w:i/>
          <w:iCs/>
          <w:color w:val="000000" w:themeColor="text1"/>
        </w:rPr>
        <w:t xml:space="preserve">   at </w:t>
      </w:r>
      <w:r w:rsidR="001D7D92">
        <w:rPr>
          <w:b/>
          <w:bCs/>
          <w:i/>
          <w:iCs/>
          <w:color w:val="000000" w:themeColor="text1"/>
        </w:rPr>
        <w:t>2:30</w:t>
      </w:r>
      <w:r w:rsidRPr="608281B3">
        <w:rPr>
          <w:b/>
          <w:bCs/>
          <w:i/>
          <w:iCs/>
          <w:color w:val="000000" w:themeColor="text1"/>
        </w:rPr>
        <w:t xml:space="preserve"> pm </w:t>
      </w:r>
      <w:r w:rsidR="00416C8C">
        <w:br/>
      </w:r>
      <w:r w:rsidRPr="608281B3">
        <w:rPr>
          <w:b/>
          <w:bCs/>
          <w:i/>
          <w:iCs/>
          <w:color w:val="000000" w:themeColor="text1"/>
        </w:rPr>
        <w:t xml:space="preserve">via Zoom </w:t>
      </w:r>
    </w:p>
    <w:p w14:paraId="7A48938D" w14:textId="77777777" w:rsidR="608281B3" w:rsidRDefault="608281B3" w:rsidP="608281B3">
      <w:pPr>
        <w:jc w:val="center"/>
        <w:rPr>
          <w:b/>
          <w:bCs/>
          <w:i/>
          <w:iCs/>
          <w:color w:val="000000" w:themeColor="text1"/>
        </w:rPr>
      </w:pPr>
    </w:p>
    <w:p w14:paraId="4BC35128" w14:textId="4E383C6D" w:rsidR="00001FF8" w:rsidRPr="00001FF8" w:rsidRDefault="59D4E098" w:rsidP="001937CF">
      <w:pPr>
        <w:spacing w:line="257" w:lineRule="auto"/>
      </w:pPr>
      <w:r w:rsidRPr="59D4E098">
        <w:rPr>
          <w:rFonts w:ascii="Calibri" w:eastAsia="Calibri" w:hAnsi="Calibri" w:cs="Calibri"/>
          <w:b/>
          <w:bCs/>
          <w:szCs w:val="24"/>
        </w:rPr>
        <w:t>Roster:</w:t>
      </w:r>
      <w:r w:rsidRPr="59D4E098">
        <w:rPr>
          <w:rFonts w:ascii="Calibri" w:eastAsia="Calibri" w:hAnsi="Calibri" w:cs="Calibri"/>
          <w:szCs w:val="24"/>
        </w:rPr>
        <w:t xml:space="preserve">  Sula Kosacky (Chair), Ryk Brown, Lahring Tribe, Jake Girton, Joe Hopkins, Diane </w:t>
      </w:r>
      <w:proofErr w:type="spellStart"/>
      <w:r w:rsidRPr="59D4E098">
        <w:rPr>
          <w:rFonts w:ascii="Calibri" w:eastAsia="Calibri" w:hAnsi="Calibri" w:cs="Calibri"/>
          <w:szCs w:val="24"/>
        </w:rPr>
        <w:t>Viney</w:t>
      </w:r>
      <w:proofErr w:type="spellEnd"/>
      <w:r w:rsidRPr="59D4E098">
        <w:rPr>
          <w:rFonts w:ascii="Calibri" w:eastAsia="Calibri" w:hAnsi="Calibri" w:cs="Calibri"/>
          <w:szCs w:val="24"/>
        </w:rPr>
        <w:t xml:space="preserve">, Mervyn Russell, Michelle Hogman, Irene Ty, Karen </w:t>
      </w:r>
      <w:proofErr w:type="spellStart"/>
      <w:r w:rsidRPr="59D4E098">
        <w:rPr>
          <w:rFonts w:ascii="Calibri" w:eastAsia="Calibri" w:hAnsi="Calibri" w:cs="Calibri"/>
          <w:szCs w:val="24"/>
        </w:rPr>
        <w:t>Orlandi</w:t>
      </w:r>
      <w:proofErr w:type="spellEnd"/>
      <w:r w:rsidRPr="59D4E098">
        <w:rPr>
          <w:rFonts w:ascii="Calibri" w:eastAsia="Calibri" w:hAnsi="Calibri" w:cs="Calibri"/>
          <w:szCs w:val="24"/>
        </w:rPr>
        <w:t xml:space="preserve">, </w:t>
      </w:r>
      <w:proofErr w:type="spellStart"/>
      <w:r w:rsidRPr="59D4E098">
        <w:rPr>
          <w:rFonts w:ascii="Calibri" w:eastAsia="Calibri" w:hAnsi="Calibri" w:cs="Calibri"/>
          <w:szCs w:val="24"/>
        </w:rPr>
        <w:t>Geof</w:t>
      </w:r>
      <w:proofErr w:type="spellEnd"/>
      <w:r w:rsidRPr="59D4E098">
        <w:rPr>
          <w:rFonts w:ascii="Calibri" w:eastAsia="Calibri" w:hAnsi="Calibri" w:cs="Calibri"/>
          <w:szCs w:val="24"/>
        </w:rPr>
        <w:t xml:space="preserve"> Thompson.</w:t>
      </w:r>
    </w:p>
    <w:p w14:paraId="594B14C8" w14:textId="04738059" w:rsidR="608281B3" w:rsidRPr="001937CF" w:rsidRDefault="608281B3" w:rsidP="608281B3">
      <w:r w:rsidRPr="608281B3">
        <w:rPr>
          <w:rFonts w:ascii="Calibri" w:eastAsia="Calibri" w:hAnsi="Calibri" w:cs="Calibri"/>
          <w:b/>
          <w:bCs/>
          <w:szCs w:val="24"/>
        </w:rPr>
        <w:t xml:space="preserve">Staff Support: </w:t>
      </w:r>
      <w:r w:rsidRPr="608281B3">
        <w:rPr>
          <w:rFonts w:ascii="Calibri" w:eastAsia="Calibri" w:hAnsi="Calibri" w:cs="Calibri"/>
          <w:szCs w:val="24"/>
        </w:rPr>
        <w:t>Kathy Douglas -</w:t>
      </w:r>
      <w:r w:rsidR="00407800">
        <w:rPr>
          <w:rFonts w:ascii="Calibri" w:eastAsia="Calibri" w:hAnsi="Calibri" w:cs="Calibri"/>
          <w:szCs w:val="24"/>
        </w:rPr>
        <w:t>-</w:t>
      </w:r>
      <w:r w:rsidRPr="608281B3">
        <w:rPr>
          <w:rFonts w:ascii="Calibri" w:eastAsia="Calibri" w:hAnsi="Calibri" w:cs="Calibri"/>
          <w:szCs w:val="24"/>
        </w:rPr>
        <w:t xml:space="preserve"> Minister, Faith Formation</w:t>
      </w:r>
      <w:r w:rsidR="00416C8C">
        <w:br/>
      </w:r>
      <w:r w:rsidR="00416C8C">
        <w:tab/>
      </w:r>
      <w:r w:rsidR="00416C8C">
        <w:tab/>
      </w:r>
      <w:r w:rsidRPr="608281B3">
        <w:rPr>
          <w:rFonts w:ascii="Calibri" w:eastAsia="Calibri" w:hAnsi="Calibri" w:cs="Calibri"/>
          <w:szCs w:val="24"/>
        </w:rPr>
        <w:t>Thérèse Samuel – Minister for Right Relations and Social Justice</w:t>
      </w:r>
      <w:r w:rsidR="00416C8C">
        <w:br/>
      </w:r>
      <w:r w:rsidR="00416C8C">
        <w:tab/>
      </w:r>
      <w:r w:rsidR="00416C8C">
        <w:tab/>
      </w:r>
      <w:r w:rsidRPr="608281B3">
        <w:rPr>
          <w:rFonts w:ascii="Calibri" w:eastAsia="Calibri" w:hAnsi="Calibri" w:cs="Calibri"/>
          <w:szCs w:val="24"/>
        </w:rPr>
        <w:t>John Egger - Minister, Social Justice</w:t>
      </w:r>
      <w:r w:rsidR="00416C8C">
        <w:br/>
      </w:r>
      <w:r w:rsidR="00416C8C">
        <w:tab/>
      </w:r>
      <w:r w:rsidR="00416C8C">
        <w:tab/>
      </w:r>
      <w:r w:rsidR="001E0C5D">
        <w:rPr>
          <w:rFonts w:ascii="Calibri" w:eastAsia="Calibri" w:hAnsi="Calibri" w:cs="Calibri"/>
          <w:szCs w:val="24"/>
        </w:rPr>
        <w:t>Brenna Baker</w:t>
      </w:r>
      <w:r w:rsidRPr="608281B3">
        <w:rPr>
          <w:rFonts w:ascii="Calibri" w:eastAsia="Calibri" w:hAnsi="Calibri" w:cs="Calibri"/>
          <w:szCs w:val="24"/>
        </w:rPr>
        <w:t xml:space="preserve"> –</w:t>
      </w:r>
      <w:r w:rsidR="00407800">
        <w:rPr>
          <w:rFonts w:ascii="Calibri" w:eastAsia="Calibri" w:hAnsi="Calibri" w:cs="Calibri"/>
          <w:szCs w:val="24"/>
        </w:rPr>
        <w:t xml:space="preserve"> </w:t>
      </w:r>
      <w:r w:rsidRPr="608281B3">
        <w:rPr>
          <w:rFonts w:ascii="Calibri" w:eastAsia="Calibri" w:hAnsi="Calibri" w:cs="Calibri"/>
          <w:szCs w:val="24"/>
        </w:rPr>
        <w:t>Community of Faith Stewardship Support</w:t>
      </w:r>
      <w:r w:rsidR="00416C8C">
        <w:br/>
      </w:r>
      <w:r w:rsidR="00416C8C">
        <w:tab/>
      </w:r>
      <w:r w:rsidR="00416C8C">
        <w:tab/>
      </w:r>
      <w:r w:rsidRPr="608281B3">
        <w:rPr>
          <w:rFonts w:ascii="Calibri" w:eastAsia="Calibri" w:hAnsi="Calibri" w:cs="Calibri"/>
          <w:szCs w:val="24"/>
        </w:rPr>
        <w:t>Elizabeth Marshall</w:t>
      </w:r>
      <w:r w:rsidR="00407800">
        <w:rPr>
          <w:rFonts w:ascii="Calibri" w:eastAsia="Calibri" w:hAnsi="Calibri" w:cs="Calibri"/>
          <w:szCs w:val="24"/>
        </w:rPr>
        <w:t xml:space="preserve"> </w:t>
      </w:r>
      <w:r w:rsidR="002F687C">
        <w:rPr>
          <w:rFonts w:ascii="Calibri" w:eastAsia="Calibri" w:hAnsi="Calibri" w:cs="Calibri"/>
          <w:szCs w:val="24"/>
        </w:rPr>
        <w:t>–</w:t>
      </w:r>
      <w:r w:rsidR="00407800">
        <w:rPr>
          <w:rFonts w:ascii="Calibri" w:eastAsia="Calibri" w:hAnsi="Calibri" w:cs="Calibri"/>
          <w:szCs w:val="24"/>
        </w:rPr>
        <w:t xml:space="preserve"> </w:t>
      </w:r>
      <w:r w:rsidRPr="608281B3">
        <w:rPr>
          <w:rFonts w:ascii="Calibri" w:eastAsia="Calibri" w:hAnsi="Calibri" w:cs="Calibri"/>
          <w:szCs w:val="24"/>
        </w:rPr>
        <w:t>Administration</w:t>
      </w:r>
    </w:p>
    <w:p w14:paraId="306913B9" w14:textId="6077C84B" w:rsidR="00001FF8" w:rsidRPr="00001FF8" w:rsidRDefault="59D4E098" w:rsidP="59D4E098">
      <w:pPr>
        <w:spacing w:line="257" w:lineRule="auto"/>
      </w:pPr>
      <w:r w:rsidRPr="59D4E098">
        <w:rPr>
          <w:rFonts w:ascii="Calibri" w:eastAsia="Calibri" w:hAnsi="Calibri" w:cs="Calibri"/>
          <w:b/>
          <w:bCs/>
          <w:szCs w:val="24"/>
        </w:rPr>
        <w:t>Present</w:t>
      </w:r>
      <w:r w:rsidRPr="59D4E098">
        <w:rPr>
          <w:rFonts w:ascii="Calibri" w:eastAsia="Calibri" w:hAnsi="Calibri" w:cs="Calibri"/>
          <w:szCs w:val="24"/>
        </w:rPr>
        <w:t xml:space="preserve">:  </w:t>
      </w:r>
      <w:r w:rsidRPr="001D7D92">
        <w:rPr>
          <w:rFonts w:ascii="Calibri" w:eastAsia="Calibri" w:hAnsi="Calibri" w:cs="Calibri"/>
          <w:strike/>
          <w:szCs w:val="24"/>
        </w:rPr>
        <w:t xml:space="preserve">Sula </w:t>
      </w:r>
      <w:proofErr w:type="spellStart"/>
      <w:r w:rsidRPr="001D7D92">
        <w:rPr>
          <w:rFonts w:ascii="Calibri" w:eastAsia="Calibri" w:hAnsi="Calibri" w:cs="Calibri"/>
          <w:strike/>
          <w:szCs w:val="24"/>
        </w:rPr>
        <w:t>Kosacky</w:t>
      </w:r>
      <w:proofErr w:type="spellEnd"/>
      <w:r w:rsidRPr="001D7D92">
        <w:rPr>
          <w:rFonts w:ascii="Calibri" w:eastAsia="Calibri" w:hAnsi="Calibri" w:cs="Calibri"/>
          <w:strike/>
          <w:szCs w:val="24"/>
        </w:rPr>
        <w:t xml:space="preserve"> (Chair)</w:t>
      </w:r>
      <w:r w:rsidRPr="59D4E098">
        <w:rPr>
          <w:rFonts w:ascii="Calibri" w:eastAsia="Calibri" w:hAnsi="Calibri" w:cs="Calibri"/>
          <w:szCs w:val="24"/>
        </w:rPr>
        <w:t xml:space="preserve">, </w:t>
      </w:r>
      <w:r w:rsidR="001E0C5D" w:rsidRPr="59D4E098">
        <w:rPr>
          <w:rFonts w:ascii="Calibri" w:eastAsia="Calibri" w:hAnsi="Calibri" w:cs="Calibri"/>
          <w:szCs w:val="24"/>
        </w:rPr>
        <w:t xml:space="preserve">Diane </w:t>
      </w:r>
      <w:proofErr w:type="spellStart"/>
      <w:r w:rsidR="001E0C5D" w:rsidRPr="59D4E098">
        <w:rPr>
          <w:rFonts w:ascii="Calibri" w:eastAsia="Calibri" w:hAnsi="Calibri" w:cs="Calibri"/>
          <w:szCs w:val="24"/>
        </w:rPr>
        <w:t>Viney</w:t>
      </w:r>
      <w:proofErr w:type="spellEnd"/>
      <w:r w:rsidR="001E0C5D">
        <w:rPr>
          <w:rFonts w:ascii="Calibri" w:eastAsia="Calibri" w:hAnsi="Calibri" w:cs="Calibri"/>
          <w:szCs w:val="24"/>
        </w:rPr>
        <w:t xml:space="preserve"> (Acting Chair)</w:t>
      </w:r>
      <w:r w:rsidR="001E0C5D" w:rsidRPr="59D4E098">
        <w:rPr>
          <w:rFonts w:ascii="Calibri" w:eastAsia="Calibri" w:hAnsi="Calibri" w:cs="Calibri"/>
          <w:szCs w:val="24"/>
        </w:rPr>
        <w:t xml:space="preserve">, </w:t>
      </w:r>
      <w:proofErr w:type="spellStart"/>
      <w:r w:rsidRPr="00FD12A6">
        <w:rPr>
          <w:rFonts w:ascii="Calibri" w:eastAsia="Calibri" w:hAnsi="Calibri" w:cs="Calibri"/>
          <w:szCs w:val="24"/>
        </w:rPr>
        <w:t>Ryk</w:t>
      </w:r>
      <w:proofErr w:type="spellEnd"/>
      <w:r w:rsidRPr="00FD12A6">
        <w:rPr>
          <w:rFonts w:ascii="Calibri" w:eastAsia="Calibri" w:hAnsi="Calibri" w:cs="Calibri"/>
          <w:szCs w:val="24"/>
        </w:rPr>
        <w:t xml:space="preserve"> Brown</w:t>
      </w:r>
      <w:r w:rsidRPr="59D4E098">
        <w:rPr>
          <w:rFonts w:ascii="Calibri" w:eastAsia="Calibri" w:hAnsi="Calibri" w:cs="Calibri"/>
          <w:szCs w:val="24"/>
        </w:rPr>
        <w:t xml:space="preserve">, </w:t>
      </w:r>
      <w:r w:rsidRPr="001937CF">
        <w:rPr>
          <w:rFonts w:ascii="Calibri" w:eastAsia="Calibri" w:hAnsi="Calibri" w:cs="Calibri"/>
          <w:szCs w:val="24"/>
        </w:rPr>
        <w:t>Lahring Tribe</w:t>
      </w:r>
      <w:r w:rsidRPr="00623774">
        <w:rPr>
          <w:rFonts w:ascii="Calibri" w:eastAsia="Calibri" w:hAnsi="Calibri" w:cs="Calibri"/>
          <w:szCs w:val="24"/>
        </w:rPr>
        <w:t>, Jake Girton,</w:t>
      </w:r>
      <w:r w:rsidRPr="001937CF">
        <w:rPr>
          <w:rFonts w:ascii="Calibri" w:eastAsia="Calibri" w:hAnsi="Calibri" w:cs="Calibri"/>
          <w:b/>
          <w:bCs/>
          <w:szCs w:val="24"/>
        </w:rPr>
        <w:t xml:space="preserve"> </w:t>
      </w:r>
      <w:r w:rsidRPr="59D4E098">
        <w:rPr>
          <w:rFonts w:ascii="Calibri" w:eastAsia="Calibri" w:hAnsi="Calibri" w:cs="Calibri"/>
          <w:szCs w:val="24"/>
        </w:rPr>
        <w:t xml:space="preserve">Joe Hopkins, </w:t>
      </w:r>
      <w:r w:rsidRPr="00FD12A6">
        <w:rPr>
          <w:rFonts w:ascii="Calibri" w:eastAsia="Calibri" w:hAnsi="Calibri" w:cs="Calibri"/>
          <w:szCs w:val="24"/>
        </w:rPr>
        <w:t>Mervyn Russell,</w:t>
      </w:r>
      <w:r w:rsidRPr="59D4E098">
        <w:rPr>
          <w:rFonts w:ascii="Calibri" w:eastAsia="Calibri" w:hAnsi="Calibri" w:cs="Calibri"/>
          <w:szCs w:val="24"/>
        </w:rPr>
        <w:t xml:space="preserve"> </w:t>
      </w:r>
      <w:r w:rsidRPr="00623774">
        <w:rPr>
          <w:rFonts w:ascii="Calibri" w:eastAsia="Calibri" w:hAnsi="Calibri" w:cs="Calibri"/>
          <w:strike/>
          <w:szCs w:val="24"/>
        </w:rPr>
        <w:t>Michelle Hogman,</w:t>
      </w:r>
      <w:r w:rsidRPr="00623774">
        <w:rPr>
          <w:rFonts w:ascii="Calibri" w:eastAsia="Calibri" w:hAnsi="Calibri" w:cs="Calibri"/>
          <w:szCs w:val="24"/>
        </w:rPr>
        <w:t xml:space="preserve"> </w:t>
      </w:r>
      <w:r w:rsidRPr="00FD12A6">
        <w:rPr>
          <w:rFonts w:ascii="Calibri" w:eastAsia="Calibri" w:hAnsi="Calibri" w:cs="Calibri"/>
          <w:szCs w:val="24"/>
        </w:rPr>
        <w:t xml:space="preserve">Irene Ty, </w:t>
      </w:r>
      <w:r w:rsidRPr="001D7D92">
        <w:rPr>
          <w:rFonts w:ascii="Calibri" w:eastAsia="Calibri" w:hAnsi="Calibri" w:cs="Calibri"/>
          <w:strike/>
          <w:szCs w:val="24"/>
        </w:rPr>
        <w:t xml:space="preserve">Karen </w:t>
      </w:r>
      <w:proofErr w:type="spellStart"/>
      <w:r w:rsidRPr="001D7D92">
        <w:rPr>
          <w:rFonts w:ascii="Calibri" w:eastAsia="Calibri" w:hAnsi="Calibri" w:cs="Calibri"/>
          <w:strike/>
          <w:szCs w:val="24"/>
        </w:rPr>
        <w:t>Orlandi</w:t>
      </w:r>
      <w:proofErr w:type="spellEnd"/>
      <w:r w:rsidRPr="59D4E098">
        <w:rPr>
          <w:rFonts w:ascii="Calibri" w:eastAsia="Calibri" w:hAnsi="Calibri" w:cs="Calibri"/>
          <w:szCs w:val="24"/>
        </w:rPr>
        <w:t xml:space="preserve">, </w:t>
      </w:r>
      <w:proofErr w:type="spellStart"/>
      <w:r w:rsidRPr="001D7D92">
        <w:rPr>
          <w:rFonts w:ascii="Calibri" w:eastAsia="Calibri" w:hAnsi="Calibri" w:cs="Calibri"/>
          <w:strike/>
          <w:szCs w:val="24"/>
        </w:rPr>
        <w:t>Geof</w:t>
      </w:r>
      <w:proofErr w:type="spellEnd"/>
      <w:r w:rsidRPr="001D7D92">
        <w:rPr>
          <w:rFonts w:ascii="Calibri" w:eastAsia="Calibri" w:hAnsi="Calibri" w:cs="Calibri"/>
          <w:strike/>
          <w:szCs w:val="24"/>
        </w:rPr>
        <w:t xml:space="preserve"> Thompson</w:t>
      </w:r>
      <w:r w:rsidRPr="59D4E098">
        <w:rPr>
          <w:rFonts w:ascii="Calibri" w:eastAsia="Calibri" w:hAnsi="Calibri" w:cs="Calibri"/>
          <w:szCs w:val="24"/>
        </w:rPr>
        <w:t>.</w:t>
      </w:r>
    </w:p>
    <w:p w14:paraId="4A267C98" w14:textId="381ACBFF" w:rsidR="00001FF8" w:rsidRPr="00001FF8" w:rsidRDefault="59D4E098" w:rsidP="59D4E098">
      <w:pPr>
        <w:spacing w:line="257" w:lineRule="auto"/>
        <w:rPr>
          <w:b/>
          <w:bCs/>
          <w:i/>
          <w:iCs/>
          <w:color w:val="00B0F0"/>
        </w:rPr>
      </w:pPr>
      <w:r w:rsidRPr="59D4E098">
        <w:rPr>
          <w:rFonts w:ascii="Calibri" w:eastAsia="Calibri" w:hAnsi="Calibri" w:cs="Calibri"/>
          <w:szCs w:val="24"/>
        </w:rPr>
        <w:t xml:space="preserve">Kathy Douglas, Thérèse Samuel, John Egger, </w:t>
      </w:r>
      <w:r w:rsidR="00FD12A6">
        <w:rPr>
          <w:rFonts w:ascii="Calibri" w:eastAsia="Calibri" w:hAnsi="Calibri" w:cs="Calibri"/>
          <w:szCs w:val="24"/>
        </w:rPr>
        <w:t>Brenna Baker</w:t>
      </w:r>
      <w:r w:rsidRPr="59D4E098">
        <w:rPr>
          <w:rFonts w:ascii="Calibri" w:eastAsia="Calibri" w:hAnsi="Calibri" w:cs="Calibri"/>
          <w:szCs w:val="24"/>
        </w:rPr>
        <w:t>, Elizabeth Marshall</w:t>
      </w:r>
      <w:r>
        <w:t xml:space="preserve"> </w:t>
      </w:r>
    </w:p>
    <w:p w14:paraId="4186ABA2" w14:textId="77777777" w:rsidR="00416C8C" w:rsidRDefault="001E0C5D" w:rsidP="005C4E1A">
      <w:pPr>
        <w:ind w:left="851" w:hanging="851"/>
      </w:pPr>
      <w:r>
        <w:rPr>
          <w:b/>
        </w:rPr>
        <w:t xml:space="preserve">Recused: </w:t>
      </w:r>
      <w:r>
        <w:t>The following members declared conflict of interest</w:t>
      </w:r>
      <w:r w:rsidR="001D7D92">
        <w:t xml:space="preserve"> in the 2024 Mission Support Grant process</w:t>
      </w:r>
      <w:r>
        <w:t>, and were not present at this meeting:</w:t>
      </w:r>
    </w:p>
    <w:p w14:paraId="66734C94" w14:textId="77777777" w:rsidR="001E0C5D" w:rsidRPr="001E0C5D" w:rsidRDefault="001E0C5D" w:rsidP="001E0C5D">
      <w:pPr>
        <w:pStyle w:val="ListParagraph"/>
        <w:numPr>
          <w:ilvl w:val="0"/>
          <w:numId w:val="13"/>
        </w:numPr>
      </w:pPr>
      <w:r w:rsidRPr="001E0C5D">
        <w:t>Sula Kosacky</w:t>
      </w:r>
    </w:p>
    <w:p w14:paraId="704DA4BA" w14:textId="77777777" w:rsidR="001E0C5D" w:rsidRDefault="001E0C5D" w:rsidP="001E0C5D">
      <w:pPr>
        <w:pStyle w:val="ListParagraph"/>
        <w:numPr>
          <w:ilvl w:val="0"/>
          <w:numId w:val="13"/>
        </w:numPr>
      </w:pPr>
      <w:r>
        <w:t xml:space="preserve">Karen </w:t>
      </w:r>
      <w:proofErr w:type="spellStart"/>
      <w:r>
        <w:t>Orlandi</w:t>
      </w:r>
      <w:proofErr w:type="spellEnd"/>
    </w:p>
    <w:p w14:paraId="6258A502" w14:textId="5E0F9220" w:rsidR="001E0C5D" w:rsidRPr="001E0C5D" w:rsidRDefault="001E0C5D" w:rsidP="00FD12A6">
      <w:pPr>
        <w:pStyle w:val="ListParagraph"/>
        <w:numPr>
          <w:ilvl w:val="0"/>
          <w:numId w:val="13"/>
        </w:numPr>
      </w:pPr>
      <w:proofErr w:type="spellStart"/>
      <w:r>
        <w:t>Geof</w:t>
      </w:r>
      <w:proofErr w:type="spellEnd"/>
      <w:r>
        <w:t xml:space="preserve"> Thompson</w:t>
      </w:r>
    </w:p>
    <w:p w14:paraId="7DBF189C" w14:textId="77777777" w:rsidR="00416C8C" w:rsidRDefault="00416C8C" w:rsidP="00416C8C">
      <w:pPr>
        <w:rPr>
          <w:b/>
          <w:bCs/>
          <w:szCs w:val="24"/>
        </w:rPr>
      </w:pPr>
      <w:r>
        <w:rPr>
          <w:b/>
          <w:bCs/>
          <w:szCs w:val="24"/>
        </w:rPr>
        <w:t>Agenda</w:t>
      </w:r>
    </w:p>
    <w:p w14:paraId="2720258A" w14:textId="00E3C05C" w:rsidR="00416C8C" w:rsidRDefault="59D4E098" w:rsidP="59D4E098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</w:rPr>
      </w:pPr>
      <w:r w:rsidRPr="59D4E098">
        <w:rPr>
          <w:b/>
          <w:bCs/>
        </w:rPr>
        <w:t xml:space="preserve">Acknowledgement of the Land/Territory - </w:t>
      </w:r>
      <w:r w:rsidR="001937CF" w:rsidRPr="59D4E098">
        <w:rPr>
          <w:rFonts w:ascii="Calibri" w:eastAsia="Calibri" w:hAnsi="Calibri" w:cs="Calibri"/>
          <w:szCs w:val="24"/>
        </w:rPr>
        <w:t>Thérèse</w:t>
      </w:r>
    </w:p>
    <w:p w14:paraId="174CE532" w14:textId="13779DB8" w:rsidR="00416C8C" w:rsidRDefault="59D4E098" w:rsidP="00416C8C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  <w:szCs w:val="24"/>
        </w:rPr>
      </w:pPr>
      <w:r w:rsidRPr="59D4E098">
        <w:rPr>
          <w:b/>
          <w:bCs/>
        </w:rPr>
        <w:t>Opening Prayer/</w:t>
      </w:r>
      <w:r w:rsidR="00FB751E" w:rsidRPr="59D4E098">
        <w:rPr>
          <w:b/>
          <w:bCs/>
        </w:rPr>
        <w:t xml:space="preserve">Worship; </w:t>
      </w:r>
      <w:r w:rsidR="00FB751E" w:rsidRPr="00FB751E">
        <w:t>Lahring</w:t>
      </w:r>
    </w:p>
    <w:p w14:paraId="7C015C44" w14:textId="1665AD85" w:rsidR="00416C8C" w:rsidRDefault="59D4E098" w:rsidP="002F687C">
      <w:pPr>
        <w:pStyle w:val="ListParagraph"/>
        <w:numPr>
          <w:ilvl w:val="0"/>
          <w:numId w:val="10"/>
        </w:numPr>
        <w:spacing w:after="280" w:line="257" w:lineRule="auto"/>
        <w:rPr>
          <w:b/>
          <w:bCs/>
        </w:rPr>
      </w:pPr>
      <w:r w:rsidRPr="59D4E098">
        <w:rPr>
          <w:b/>
          <w:bCs/>
        </w:rPr>
        <w:t>Establishing/reminder of Equity Monitor and Pastoral Presence for our meeting(s)</w:t>
      </w:r>
      <w:r w:rsidR="00AF2727">
        <w:rPr>
          <w:b/>
          <w:bCs/>
        </w:rPr>
        <w:t xml:space="preserve">: </w:t>
      </w:r>
      <w:r w:rsidR="009767AA">
        <w:rPr>
          <w:b/>
          <w:bCs/>
        </w:rPr>
        <w:br/>
      </w:r>
      <w:r w:rsidR="009767AA">
        <w:rPr>
          <w:bCs/>
          <w:szCs w:val="24"/>
        </w:rPr>
        <w:t>We all serve in this capacity.</w:t>
      </w:r>
    </w:p>
    <w:p w14:paraId="5B3DAA3E" w14:textId="77777777" w:rsidR="00416C8C" w:rsidRPr="0031394A" w:rsidRDefault="59D4E098" w:rsidP="00416C8C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  <w:szCs w:val="24"/>
        </w:rPr>
      </w:pPr>
      <w:r w:rsidRPr="59D4E098">
        <w:rPr>
          <w:b/>
          <w:bCs/>
        </w:rPr>
        <w:t>Approval of Agenda fo</w:t>
      </w:r>
      <w:r w:rsidR="00EE5022">
        <w:rPr>
          <w:b/>
          <w:bCs/>
        </w:rPr>
        <w:t>r November 28, 2023</w:t>
      </w:r>
    </w:p>
    <w:p w14:paraId="67B8EB02" w14:textId="246325C8" w:rsidR="00416C8C" w:rsidRDefault="59D4E098" w:rsidP="00416C8C">
      <w:pPr>
        <w:pStyle w:val="ListParagraph"/>
        <w:numPr>
          <w:ilvl w:val="0"/>
          <w:numId w:val="0"/>
        </w:numPr>
        <w:spacing w:line="240" w:lineRule="auto"/>
        <w:ind w:left="2160"/>
      </w:pPr>
      <w:r>
        <w:t xml:space="preserve">MOTION by </w:t>
      </w:r>
      <w:r w:rsidR="005B33DA">
        <w:rPr>
          <w:i/>
          <w:iCs/>
        </w:rPr>
        <w:t>Irene Ty</w:t>
      </w:r>
      <w:r>
        <w:t xml:space="preserve"> / </w:t>
      </w:r>
      <w:r w:rsidR="005B33DA">
        <w:rPr>
          <w:i/>
          <w:iCs/>
        </w:rPr>
        <w:t>Lahring Tribe</w:t>
      </w:r>
      <w:r>
        <w:t xml:space="preserve"> that the Discipleship and Justice Commission of Horseshoe Falls Regional Council approve the agenda as circulated/amended.</w:t>
      </w:r>
    </w:p>
    <w:p w14:paraId="3D08C904" w14:textId="77777777" w:rsidR="009A6772" w:rsidRDefault="009A6772" w:rsidP="00416C8C">
      <w:pPr>
        <w:pStyle w:val="ListParagraph"/>
        <w:numPr>
          <w:ilvl w:val="0"/>
          <w:numId w:val="0"/>
        </w:numPr>
        <w:spacing w:line="240" w:lineRule="auto"/>
        <w:ind w:left="2160"/>
      </w:pPr>
    </w:p>
    <w:p w14:paraId="1699445D" w14:textId="6E4370B6" w:rsidR="00E33F5E" w:rsidRPr="009767AA" w:rsidRDefault="00416C8C" w:rsidP="009767AA">
      <w:pPr>
        <w:pStyle w:val="ListParagraph"/>
        <w:numPr>
          <w:ilvl w:val="0"/>
          <w:numId w:val="0"/>
        </w:numPr>
        <w:spacing w:line="240" w:lineRule="auto"/>
        <w:ind w:left="1571" w:firstLine="589"/>
        <w:rPr>
          <w:rFonts w:eastAsia="Calibri" w:cstheme="minorHAnsi"/>
          <w:szCs w:val="24"/>
          <w:lang w:bidi="he-IL"/>
        </w:rPr>
      </w:pPr>
      <w:r w:rsidRPr="00FB2068">
        <w:rPr>
          <w:rFonts w:eastAsia="Calibri" w:cstheme="minorHAnsi"/>
          <w:szCs w:val="24"/>
          <w:lang w:bidi="he-IL"/>
        </w:rPr>
        <w:t>MOTIO</w:t>
      </w:r>
      <w:r>
        <w:rPr>
          <w:rFonts w:eastAsia="Calibri" w:cstheme="minorHAnsi"/>
          <w:szCs w:val="24"/>
          <w:lang w:bidi="he-IL"/>
        </w:rPr>
        <w:t>N</w:t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sdt>
        <w:sdtPr>
          <w:rPr>
            <w:rFonts w:eastAsia="Calibri" w:cstheme="minorHAnsi"/>
            <w:szCs w:val="24"/>
            <w:lang w:bidi="he-IL"/>
          </w:rPr>
          <w:id w:val="-1891564889"/>
          <w:placeholder>
            <w:docPart w:val="3CD3BD5A3E304ACCB4FD53C30A30D4EF"/>
          </w:placeholder>
          <w:comboBox>
            <w:listItem w:value="Choose an item."/>
            <w:listItem w:displayText="CARRIED" w:value="CARRIED"/>
            <w:listItem w:displayText="DEFEATED" w:value="DEFEATED"/>
          </w:comboBox>
        </w:sdtPr>
        <w:sdtEndPr/>
        <w:sdtContent>
          <w:r w:rsidRPr="00FB2068">
            <w:rPr>
              <w:rFonts w:eastAsia="Calibri" w:cstheme="minorHAnsi"/>
              <w:szCs w:val="24"/>
              <w:lang w:bidi="he-IL"/>
            </w:rPr>
            <w:t>CARRIED</w:t>
          </w:r>
        </w:sdtContent>
      </w:sdt>
    </w:p>
    <w:p w14:paraId="5F66C3D4" w14:textId="77777777" w:rsidR="002F687C" w:rsidRDefault="002F687C" w:rsidP="002F687C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</w:rPr>
      </w:pPr>
    </w:p>
    <w:p w14:paraId="10E06A00" w14:textId="6B34B092" w:rsidR="59D4E098" w:rsidRDefault="001E0C5D" w:rsidP="59D4E098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</w:rPr>
      </w:pPr>
      <w:r>
        <w:rPr>
          <w:b/>
          <w:bCs/>
        </w:rPr>
        <w:t>MS Grants</w:t>
      </w:r>
      <w:r w:rsidR="59D4E098" w:rsidRPr="59D4E098">
        <w:rPr>
          <w:b/>
          <w:bCs/>
        </w:rPr>
        <w:t>:</w:t>
      </w:r>
    </w:p>
    <w:p w14:paraId="4050F587" w14:textId="77777777" w:rsidR="002F687C" w:rsidRDefault="001E0C5D" w:rsidP="002F687C">
      <w:pPr>
        <w:pStyle w:val="ListParagraph"/>
        <w:numPr>
          <w:ilvl w:val="1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Review of grant applications, discussion and discernment of grant allocations.</w:t>
      </w:r>
    </w:p>
    <w:p w14:paraId="7CAABD82" w14:textId="7CE818A7" w:rsidR="00333747" w:rsidRPr="002F687C" w:rsidRDefault="00333747" w:rsidP="002F687C">
      <w:pPr>
        <w:spacing w:before="0" w:after="160" w:line="256" w:lineRule="auto"/>
        <w:rPr>
          <w:b/>
          <w:bCs/>
          <w:szCs w:val="24"/>
        </w:rPr>
      </w:pPr>
      <w:r w:rsidRPr="002F687C">
        <w:rPr>
          <w:szCs w:val="24"/>
        </w:rPr>
        <w:t xml:space="preserve">The priorities established </w:t>
      </w:r>
      <w:r w:rsidR="00DE2AD9" w:rsidRPr="002F687C">
        <w:rPr>
          <w:szCs w:val="24"/>
        </w:rPr>
        <w:t xml:space="preserve">for Horseshoe Falls </w:t>
      </w:r>
      <w:r w:rsidRPr="002F687C">
        <w:rPr>
          <w:szCs w:val="24"/>
        </w:rPr>
        <w:t xml:space="preserve">are </w:t>
      </w:r>
      <w:r w:rsidR="002A31A1" w:rsidRPr="002F687C">
        <w:rPr>
          <w:szCs w:val="24"/>
        </w:rPr>
        <w:t>children &amp; youth, chaplaincy, social justice,</w:t>
      </w:r>
      <w:r w:rsidRPr="002F687C">
        <w:rPr>
          <w:szCs w:val="24"/>
        </w:rPr>
        <w:t xml:space="preserve"> and</w:t>
      </w:r>
      <w:r w:rsidR="002A31A1" w:rsidRPr="002F687C">
        <w:rPr>
          <w:szCs w:val="24"/>
        </w:rPr>
        <w:t xml:space="preserve"> inter-congregational relationships</w:t>
      </w:r>
      <w:r w:rsidRPr="002F687C">
        <w:rPr>
          <w:szCs w:val="24"/>
        </w:rPr>
        <w:t>.</w:t>
      </w:r>
      <w:r w:rsidR="004F430E" w:rsidRPr="002F687C">
        <w:rPr>
          <w:szCs w:val="24"/>
        </w:rPr>
        <w:t xml:space="preserve"> </w:t>
      </w:r>
      <w:r w:rsidR="00AA38CE" w:rsidRPr="002F687C">
        <w:rPr>
          <w:szCs w:val="24"/>
        </w:rPr>
        <w:t xml:space="preserve">The Commission will be discussing which of these projects fit best within these priorities. </w:t>
      </w:r>
      <w:r w:rsidR="00445849" w:rsidRPr="002F687C">
        <w:rPr>
          <w:szCs w:val="24"/>
        </w:rPr>
        <w:t>Funds</w:t>
      </w:r>
      <w:r w:rsidRPr="002F687C">
        <w:rPr>
          <w:szCs w:val="24"/>
        </w:rPr>
        <w:t xml:space="preserve"> cannot be used </w:t>
      </w:r>
      <w:r w:rsidR="00445849" w:rsidRPr="002F687C">
        <w:rPr>
          <w:szCs w:val="24"/>
        </w:rPr>
        <w:t>for capital projects</w:t>
      </w:r>
      <w:r w:rsidR="00DE2AD9" w:rsidRPr="002F687C">
        <w:rPr>
          <w:szCs w:val="24"/>
        </w:rPr>
        <w:t xml:space="preserve">. </w:t>
      </w:r>
      <w:r w:rsidR="006330C4" w:rsidRPr="002F687C">
        <w:rPr>
          <w:szCs w:val="24"/>
        </w:rPr>
        <w:t xml:space="preserve">Grants need to be </w:t>
      </w:r>
      <w:r w:rsidR="00DE2AD9" w:rsidRPr="002F687C">
        <w:rPr>
          <w:szCs w:val="24"/>
        </w:rPr>
        <w:t>dispersed</w:t>
      </w:r>
      <w:r w:rsidR="006330C4" w:rsidRPr="002F687C">
        <w:rPr>
          <w:szCs w:val="24"/>
        </w:rPr>
        <w:t xml:space="preserve"> by the end of the year.</w:t>
      </w:r>
    </w:p>
    <w:p w14:paraId="05A341D1" w14:textId="2AC8C595" w:rsidR="00FB7CF9" w:rsidRDefault="00FB7CF9" w:rsidP="00333747">
      <w:pPr>
        <w:spacing w:before="0" w:after="160" w:line="256" w:lineRule="auto"/>
        <w:rPr>
          <w:szCs w:val="24"/>
        </w:rPr>
      </w:pPr>
      <w:r>
        <w:rPr>
          <w:szCs w:val="24"/>
        </w:rPr>
        <w:t xml:space="preserve">Additionally, </w:t>
      </w:r>
      <w:r w:rsidR="006440C7">
        <w:rPr>
          <w:szCs w:val="24"/>
        </w:rPr>
        <w:t xml:space="preserve">an organization </w:t>
      </w:r>
      <w:r w:rsidR="00A87385">
        <w:rPr>
          <w:szCs w:val="24"/>
        </w:rPr>
        <w:t xml:space="preserve">by the name of </w:t>
      </w:r>
      <w:r w:rsidR="006440C7">
        <w:rPr>
          <w:szCs w:val="24"/>
        </w:rPr>
        <w:t>“</w:t>
      </w:r>
      <w:proofErr w:type="spellStart"/>
      <w:r w:rsidR="006440C7">
        <w:rPr>
          <w:szCs w:val="24"/>
        </w:rPr>
        <w:t>AbbyCo</w:t>
      </w:r>
      <w:proofErr w:type="spellEnd"/>
      <w:r w:rsidR="00A87385">
        <w:rPr>
          <w:szCs w:val="24"/>
        </w:rPr>
        <w:t xml:space="preserve">” has promised a $12,000 </w:t>
      </w:r>
      <w:r w:rsidR="00890DBF">
        <w:rPr>
          <w:szCs w:val="24"/>
        </w:rPr>
        <w:t>to Horseshoe Falls Regional Council</w:t>
      </w:r>
      <w:r w:rsidR="00E70922">
        <w:rPr>
          <w:szCs w:val="24"/>
        </w:rPr>
        <w:t xml:space="preserve"> </w:t>
      </w:r>
      <w:r w:rsidR="00A87385">
        <w:rPr>
          <w:szCs w:val="24"/>
        </w:rPr>
        <w:t>for the D&amp;J Commission to</w:t>
      </w:r>
      <w:r w:rsidR="00BE3786">
        <w:rPr>
          <w:szCs w:val="24"/>
        </w:rPr>
        <w:t xml:space="preserve"> grant. </w:t>
      </w:r>
      <w:r w:rsidR="00E70922">
        <w:rPr>
          <w:szCs w:val="24"/>
        </w:rPr>
        <w:t>It was suggested to make decisions on the amount</w:t>
      </w:r>
      <w:r w:rsidR="00DD1926">
        <w:rPr>
          <w:szCs w:val="24"/>
        </w:rPr>
        <w:t xml:space="preserve"> which is currently</w:t>
      </w:r>
      <w:r w:rsidR="00E70922">
        <w:rPr>
          <w:szCs w:val="24"/>
        </w:rPr>
        <w:t xml:space="preserve"> </w:t>
      </w:r>
      <w:r w:rsidR="000D668B">
        <w:rPr>
          <w:szCs w:val="24"/>
        </w:rPr>
        <w:t>available ($140,000</w:t>
      </w:r>
      <w:r w:rsidR="00DD1926">
        <w:rPr>
          <w:szCs w:val="24"/>
        </w:rPr>
        <w:t xml:space="preserve">). Once this piece is complete, then the Commission can look at where money was not granted, and consider </w:t>
      </w:r>
      <w:r w:rsidR="00B751EC">
        <w:rPr>
          <w:szCs w:val="24"/>
        </w:rPr>
        <w:t>where more can be given.</w:t>
      </w:r>
    </w:p>
    <w:p w14:paraId="213CD1F8" w14:textId="003B9B42" w:rsidR="00DD1926" w:rsidRDefault="00DD1926" w:rsidP="00333747">
      <w:pPr>
        <w:spacing w:before="0" w:after="160" w:line="256" w:lineRule="auto"/>
        <w:rPr>
          <w:szCs w:val="24"/>
        </w:rPr>
      </w:pPr>
      <w:proofErr w:type="spellStart"/>
      <w:r>
        <w:rPr>
          <w:szCs w:val="24"/>
        </w:rPr>
        <w:t>AbbyCo</w:t>
      </w:r>
      <w:proofErr w:type="spellEnd"/>
      <w:r>
        <w:rPr>
          <w:szCs w:val="24"/>
        </w:rPr>
        <w:t xml:space="preserve"> </w:t>
      </w:r>
      <w:r w:rsidR="008627C2">
        <w:rPr>
          <w:szCs w:val="24"/>
        </w:rPr>
        <w:t xml:space="preserve">does want to be notified about </w:t>
      </w:r>
      <w:r w:rsidR="00D331FC">
        <w:rPr>
          <w:szCs w:val="24"/>
        </w:rPr>
        <w:t>where</w:t>
      </w:r>
      <w:r w:rsidR="008627C2">
        <w:rPr>
          <w:szCs w:val="24"/>
        </w:rPr>
        <w:t xml:space="preserve"> the grant money is going</w:t>
      </w:r>
      <w:r w:rsidR="00D331FC">
        <w:rPr>
          <w:szCs w:val="24"/>
        </w:rPr>
        <w:t xml:space="preserve">, and specifically the projects it will be supporting. Applicants should not be notified about this funding until the money has been received to be </w:t>
      </w:r>
      <w:r w:rsidR="00B751EC">
        <w:rPr>
          <w:szCs w:val="24"/>
        </w:rPr>
        <w:t>dispersed</w:t>
      </w:r>
      <w:r w:rsidR="00D331FC">
        <w:rPr>
          <w:szCs w:val="24"/>
        </w:rPr>
        <w:t>.</w:t>
      </w:r>
    </w:p>
    <w:p w14:paraId="76DE59C3" w14:textId="493BFF5E" w:rsidR="00B751EC" w:rsidRDefault="00B751EC" w:rsidP="00333747">
      <w:pPr>
        <w:spacing w:before="0" w:after="160" w:line="256" w:lineRule="auto"/>
        <w:rPr>
          <w:szCs w:val="24"/>
        </w:rPr>
      </w:pPr>
      <w:r>
        <w:rPr>
          <w:szCs w:val="24"/>
        </w:rPr>
        <w:t>The</w:t>
      </w:r>
      <w:r w:rsidR="000D6CD5">
        <w:rPr>
          <w:szCs w:val="24"/>
        </w:rPr>
        <w:t xml:space="preserve"> total requested amount is $217,200. </w:t>
      </w:r>
      <w:r>
        <w:rPr>
          <w:szCs w:val="24"/>
        </w:rPr>
        <w:t>There is a total of $140,000 available, leaving a difference of $7</w:t>
      </w:r>
      <w:r w:rsidR="000D6CD5">
        <w:rPr>
          <w:szCs w:val="24"/>
        </w:rPr>
        <w:t xml:space="preserve">7,200 (without the additional $12,000 from </w:t>
      </w:r>
      <w:proofErr w:type="spellStart"/>
      <w:r w:rsidR="000D6CD5">
        <w:rPr>
          <w:szCs w:val="24"/>
        </w:rPr>
        <w:t>AbbyCo</w:t>
      </w:r>
      <w:proofErr w:type="spellEnd"/>
      <w:r w:rsidR="000D6CD5">
        <w:rPr>
          <w:szCs w:val="24"/>
        </w:rPr>
        <w:t>).</w:t>
      </w:r>
    </w:p>
    <w:p w14:paraId="61DF1C40" w14:textId="5E424754" w:rsidR="00D55496" w:rsidRDefault="007E6747" w:rsidP="002A31A1">
      <w:pPr>
        <w:spacing w:before="0" w:after="160" w:line="256" w:lineRule="auto"/>
        <w:rPr>
          <w:szCs w:val="24"/>
        </w:rPr>
      </w:pPr>
      <w:r w:rsidRPr="00FB751E">
        <w:rPr>
          <w:szCs w:val="24"/>
        </w:rPr>
        <w:t xml:space="preserve">The commission discussed </w:t>
      </w:r>
      <w:r w:rsidR="006215C2" w:rsidRPr="00FB751E">
        <w:rPr>
          <w:szCs w:val="24"/>
        </w:rPr>
        <w:t xml:space="preserve">each of the requests and </w:t>
      </w:r>
      <w:r w:rsidR="009758E6">
        <w:rPr>
          <w:szCs w:val="24"/>
        </w:rPr>
        <w:t>the corresponding</w:t>
      </w:r>
      <w:r w:rsidR="00EF766E">
        <w:rPr>
          <w:szCs w:val="24"/>
        </w:rPr>
        <w:t xml:space="preserve"> </w:t>
      </w:r>
      <w:r w:rsidR="006215C2" w:rsidRPr="00FB751E">
        <w:rPr>
          <w:szCs w:val="24"/>
        </w:rPr>
        <w:t>applicatio</w:t>
      </w:r>
      <w:r w:rsidR="009758E6">
        <w:rPr>
          <w:szCs w:val="24"/>
        </w:rPr>
        <w:t>n</w:t>
      </w:r>
      <w:r w:rsidR="006215C2" w:rsidRPr="00FB751E">
        <w:rPr>
          <w:szCs w:val="24"/>
        </w:rPr>
        <w:t xml:space="preserve"> individually. </w:t>
      </w:r>
      <w:r w:rsidR="00B7020A" w:rsidRPr="00FB751E">
        <w:rPr>
          <w:szCs w:val="24"/>
        </w:rPr>
        <w:t>A</w:t>
      </w:r>
      <w:r w:rsidR="0091240C" w:rsidRPr="00FB751E">
        <w:rPr>
          <w:szCs w:val="24"/>
        </w:rPr>
        <w:t xml:space="preserve">pplications </w:t>
      </w:r>
      <w:r w:rsidR="000A0D46" w:rsidRPr="00FB751E">
        <w:rPr>
          <w:szCs w:val="24"/>
        </w:rPr>
        <w:t xml:space="preserve">for projects </w:t>
      </w:r>
      <w:r w:rsidR="00B7020A" w:rsidRPr="00FB751E">
        <w:rPr>
          <w:szCs w:val="24"/>
        </w:rPr>
        <w:t xml:space="preserve">that </w:t>
      </w:r>
      <w:r w:rsidR="000A0D46" w:rsidRPr="00FB751E">
        <w:rPr>
          <w:szCs w:val="24"/>
        </w:rPr>
        <w:t xml:space="preserve">fit the priorities of the region were assigned a label of </w:t>
      </w:r>
      <w:r w:rsidR="009758E6">
        <w:rPr>
          <w:szCs w:val="24"/>
        </w:rPr>
        <w:t>support being</w:t>
      </w:r>
      <w:r w:rsidR="00641243" w:rsidRPr="00FB751E">
        <w:rPr>
          <w:szCs w:val="24"/>
        </w:rPr>
        <w:t xml:space="preserve"> substantially, or partially. The applications</w:t>
      </w:r>
      <w:r w:rsidR="000A0D46" w:rsidRPr="00FB751E">
        <w:rPr>
          <w:szCs w:val="24"/>
        </w:rPr>
        <w:t xml:space="preserve"> that the commission felt were not within the Regional Council’s priorities </w:t>
      </w:r>
      <w:r w:rsidR="00641243" w:rsidRPr="00FB751E">
        <w:rPr>
          <w:szCs w:val="24"/>
        </w:rPr>
        <w:t>were chosen not to receive support.</w:t>
      </w:r>
      <w:r w:rsidR="00B67421">
        <w:rPr>
          <w:szCs w:val="24"/>
        </w:rPr>
        <w:t xml:space="preserve"> </w:t>
      </w:r>
      <w:r w:rsidR="009758E6">
        <w:rPr>
          <w:szCs w:val="24"/>
        </w:rPr>
        <w:t xml:space="preserve">There was a lengthy discussion with mixed </w:t>
      </w:r>
      <w:r w:rsidR="006B1360">
        <w:rPr>
          <w:szCs w:val="24"/>
        </w:rPr>
        <w:t>voices</w:t>
      </w:r>
      <w:r w:rsidR="00FB292C">
        <w:rPr>
          <w:szCs w:val="24"/>
        </w:rPr>
        <w:t xml:space="preserve"> </w:t>
      </w:r>
      <w:r w:rsidR="00B710FF">
        <w:rPr>
          <w:szCs w:val="24"/>
        </w:rPr>
        <w:t>to come up with an initial list of granting amounts</w:t>
      </w:r>
      <w:r w:rsidR="00E25AD7">
        <w:rPr>
          <w:szCs w:val="24"/>
        </w:rPr>
        <w:t>.</w:t>
      </w:r>
    </w:p>
    <w:p w14:paraId="4E20CDCF" w14:textId="732E149F" w:rsidR="003365D6" w:rsidRDefault="00AB25A4" w:rsidP="002A31A1">
      <w:pPr>
        <w:spacing w:before="0" w:after="160" w:line="256" w:lineRule="auto"/>
        <w:rPr>
          <w:szCs w:val="24"/>
        </w:rPr>
      </w:pPr>
      <w:r>
        <w:rPr>
          <w:szCs w:val="24"/>
        </w:rPr>
        <w:t xml:space="preserve">There were </w:t>
      </w:r>
      <w:r w:rsidR="00C67BE2">
        <w:rPr>
          <w:szCs w:val="24"/>
        </w:rPr>
        <w:t>six (6)</w:t>
      </w:r>
      <w:r>
        <w:rPr>
          <w:szCs w:val="24"/>
        </w:rPr>
        <w:t xml:space="preserve"> applications that </w:t>
      </w:r>
      <w:r w:rsidR="00390A47">
        <w:rPr>
          <w:szCs w:val="24"/>
        </w:rPr>
        <w:t>stood out to support as much as possible</w:t>
      </w:r>
      <w:r w:rsidR="00573BE6">
        <w:rPr>
          <w:szCs w:val="24"/>
        </w:rPr>
        <w:t>. At 80% of the requested amount</w:t>
      </w:r>
      <w:r w:rsidR="00C67BE2">
        <w:rPr>
          <w:szCs w:val="24"/>
        </w:rPr>
        <w:t xml:space="preserve"> for those six (6) applications </w:t>
      </w:r>
      <w:r w:rsidR="00573BE6">
        <w:rPr>
          <w:szCs w:val="24"/>
        </w:rPr>
        <w:t xml:space="preserve">it would </w:t>
      </w:r>
      <w:r w:rsidR="008B1119">
        <w:rPr>
          <w:szCs w:val="24"/>
        </w:rPr>
        <w:t>add up to</w:t>
      </w:r>
      <w:r w:rsidR="00573BE6">
        <w:rPr>
          <w:szCs w:val="24"/>
        </w:rPr>
        <w:t xml:space="preserve"> $120,000, leaving only $20,000 to divide.</w:t>
      </w:r>
      <w:r w:rsidR="00C67BE2">
        <w:rPr>
          <w:szCs w:val="24"/>
        </w:rPr>
        <w:t xml:space="preserve"> With two projects not receiving support, there would be $35,000</w:t>
      </w:r>
      <w:r w:rsidR="00F3449C">
        <w:rPr>
          <w:szCs w:val="24"/>
        </w:rPr>
        <w:t xml:space="preserve"> in requested funds remaining</w:t>
      </w:r>
      <w:r w:rsidR="004225AF">
        <w:rPr>
          <w:szCs w:val="24"/>
        </w:rPr>
        <w:t>. Those</w:t>
      </w:r>
      <w:r w:rsidR="009C706D">
        <w:rPr>
          <w:szCs w:val="24"/>
        </w:rPr>
        <w:t xml:space="preserve"> projects were </w:t>
      </w:r>
      <w:r w:rsidR="005E4ED0">
        <w:rPr>
          <w:szCs w:val="24"/>
        </w:rPr>
        <w:t>allocated</w:t>
      </w:r>
      <w:r w:rsidR="009C706D">
        <w:rPr>
          <w:szCs w:val="24"/>
        </w:rPr>
        <w:t xml:space="preserve"> 50% </w:t>
      </w:r>
      <w:r w:rsidR="005E4ED0">
        <w:rPr>
          <w:szCs w:val="24"/>
        </w:rPr>
        <w:t>of their request</w:t>
      </w:r>
      <w:r w:rsidR="003C1F36">
        <w:rPr>
          <w:szCs w:val="24"/>
        </w:rPr>
        <w:t>,</w:t>
      </w:r>
      <w:r w:rsidR="005E4ED0">
        <w:rPr>
          <w:szCs w:val="24"/>
        </w:rPr>
        <w:t xml:space="preserve"> </w:t>
      </w:r>
      <w:r w:rsidR="004225AF">
        <w:rPr>
          <w:szCs w:val="24"/>
        </w:rPr>
        <w:t>adding up to</w:t>
      </w:r>
      <w:r w:rsidR="005E4ED0">
        <w:rPr>
          <w:szCs w:val="24"/>
        </w:rPr>
        <w:t xml:space="preserve"> </w:t>
      </w:r>
      <w:r w:rsidR="00F964A1">
        <w:rPr>
          <w:szCs w:val="24"/>
        </w:rPr>
        <w:t>$150,310</w:t>
      </w:r>
      <w:r w:rsidR="008F0F18">
        <w:rPr>
          <w:szCs w:val="24"/>
        </w:rPr>
        <w:t xml:space="preserve"> (</w:t>
      </w:r>
      <w:r w:rsidR="009037CA">
        <w:rPr>
          <w:szCs w:val="24"/>
        </w:rPr>
        <w:t>$15,310</w:t>
      </w:r>
      <w:r w:rsidR="008F0F18">
        <w:rPr>
          <w:szCs w:val="24"/>
        </w:rPr>
        <w:t xml:space="preserve"> over the $140,000 amount of funds available). </w:t>
      </w:r>
      <w:r w:rsidR="00562A9D">
        <w:rPr>
          <w:szCs w:val="24"/>
        </w:rPr>
        <w:t xml:space="preserve">The list was reviewed </w:t>
      </w:r>
      <w:r w:rsidR="006464CB">
        <w:rPr>
          <w:szCs w:val="24"/>
        </w:rPr>
        <w:t xml:space="preserve">individually </w:t>
      </w:r>
      <w:r w:rsidR="00871630">
        <w:rPr>
          <w:szCs w:val="24"/>
        </w:rPr>
        <w:t>to trim</w:t>
      </w:r>
      <w:r w:rsidR="00C52FB4">
        <w:rPr>
          <w:szCs w:val="24"/>
        </w:rPr>
        <w:t xml:space="preserve"> and make adjustments</w:t>
      </w:r>
      <w:r w:rsidR="007C4E27">
        <w:rPr>
          <w:szCs w:val="24"/>
        </w:rPr>
        <w:t xml:space="preserve"> to the amount</w:t>
      </w:r>
      <w:r w:rsidR="006464CB">
        <w:rPr>
          <w:szCs w:val="24"/>
        </w:rPr>
        <w:t>s</w:t>
      </w:r>
      <w:r w:rsidR="007C4E27">
        <w:rPr>
          <w:szCs w:val="24"/>
        </w:rPr>
        <w:t xml:space="preserve"> allocated</w:t>
      </w:r>
      <w:r w:rsidR="00C52FB4">
        <w:rPr>
          <w:szCs w:val="24"/>
        </w:rPr>
        <w:t xml:space="preserve">. </w:t>
      </w:r>
      <w:r w:rsidR="003365D6">
        <w:rPr>
          <w:szCs w:val="24"/>
        </w:rPr>
        <w:t xml:space="preserve">There was $16,000 </w:t>
      </w:r>
      <w:r w:rsidR="00EC6B19">
        <w:rPr>
          <w:szCs w:val="24"/>
        </w:rPr>
        <w:t>remaining</w:t>
      </w:r>
      <w:r w:rsidR="003365D6">
        <w:rPr>
          <w:szCs w:val="24"/>
        </w:rPr>
        <w:t xml:space="preserve"> to divide</w:t>
      </w:r>
      <w:r w:rsidR="00E13560">
        <w:rPr>
          <w:szCs w:val="24"/>
        </w:rPr>
        <w:t>,</w:t>
      </w:r>
      <w:r w:rsidR="007A65FB">
        <w:rPr>
          <w:szCs w:val="24"/>
        </w:rPr>
        <w:t xml:space="preserve"> which </w:t>
      </w:r>
      <w:r w:rsidR="00E13560">
        <w:rPr>
          <w:szCs w:val="24"/>
        </w:rPr>
        <w:t>provide</w:t>
      </w:r>
      <w:r w:rsidR="007A65FB">
        <w:rPr>
          <w:szCs w:val="24"/>
        </w:rPr>
        <w:t>d</w:t>
      </w:r>
      <w:r w:rsidR="00E13560">
        <w:rPr>
          <w:szCs w:val="24"/>
        </w:rPr>
        <w:t xml:space="preserve"> </w:t>
      </w:r>
      <w:r w:rsidR="00EC6B19">
        <w:rPr>
          <w:szCs w:val="24"/>
        </w:rPr>
        <w:t>funds</w:t>
      </w:r>
      <w:r w:rsidR="00E13560">
        <w:rPr>
          <w:szCs w:val="24"/>
        </w:rPr>
        <w:t xml:space="preserve"> to some of the smaller requests.</w:t>
      </w:r>
    </w:p>
    <w:p w14:paraId="163C16C0" w14:textId="5A4367EE" w:rsidR="00196364" w:rsidRDefault="00790E02" w:rsidP="002A31A1">
      <w:pPr>
        <w:spacing w:before="0" w:after="160" w:line="256" w:lineRule="auto"/>
        <w:rPr>
          <w:szCs w:val="24"/>
        </w:rPr>
      </w:pPr>
      <w:r>
        <w:rPr>
          <w:szCs w:val="24"/>
        </w:rPr>
        <w:t>After seeing a balance of $140,000 of allocated fund</w:t>
      </w:r>
      <w:r w:rsidR="004E278E">
        <w:rPr>
          <w:szCs w:val="24"/>
        </w:rPr>
        <w:t>s</w:t>
      </w:r>
      <w:r>
        <w:rPr>
          <w:szCs w:val="24"/>
        </w:rPr>
        <w:t xml:space="preserve">, there were a handful of projects that the Commission saw </w:t>
      </w:r>
      <w:r w:rsidR="00504B9D">
        <w:rPr>
          <w:szCs w:val="24"/>
        </w:rPr>
        <w:t xml:space="preserve">a lot of potential, granting the additional $12,000 from </w:t>
      </w:r>
      <w:proofErr w:type="spellStart"/>
      <w:r w:rsidR="00504B9D">
        <w:rPr>
          <w:szCs w:val="24"/>
        </w:rPr>
        <w:t>AbbyCo</w:t>
      </w:r>
      <w:proofErr w:type="spellEnd"/>
      <w:r w:rsidR="00504B9D">
        <w:rPr>
          <w:szCs w:val="24"/>
        </w:rPr>
        <w:t xml:space="preserve"> to the two Ecumenical Chaplaincy programs (Brock &amp; McMaster University) and the three projects from Silver Spire UC (</w:t>
      </w:r>
      <w:r w:rsidR="00400D3B">
        <w:rPr>
          <w:szCs w:val="24"/>
        </w:rPr>
        <w:t xml:space="preserve">GLI Community Forum, </w:t>
      </w:r>
      <w:r w:rsidR="003C19CC">
        <w:rPr>
          <w:szCs w:val="24"/>
        </w:rPr>
        <w:t>Queer Kid Bible Camp, and</w:t>
      </w:r>
      <w:r w:rsidR="002F687C">
        <w:rPr>
          <w:szCs w:val="24"/>
        </w:rPr>
        <w:t xml:space="preserve"> </w:t>
      </w:r>
      <w:r w:rsidR="003C19CC">
        <w:rPr>
          <w:szCs w:val="24"/>
        </w:rPr>
        <w:t xml:space="preserve">the Shower Program). </w:t>
      </w:r>
    </w:p>
    <w:p w14:paraId="2887C7B2" w14:textId="41D3BF33" w:rsidR="00B710FF" w:rsidRDefault="00B710FF" w:rsidP="002A31A1">
      <w:pPr>
        <w:spacing w:before="0" w:after="160" w:line="256" w:lineRule="auto"/>
        <w:rPr>
          <w:szCs w:val="24"/>
        </w:rPr>
      </w:pPr>
      <w:r>
        <w:rPr>
          <w:szCs w:val="24"/>
        </w:rPr>
        <w:t>Krista Ford read aloud the spreadsheet to confirm the funds allocated</w:t>
      </w:r>
      <w:r w:rsidR="00A907CB">
        <w:rPr>
          <w:szCs w:val="24"/>
        </w:rPr>
        <w:t>, listed here.</w:t>
      </w:r>
    </w:p>
    <w:p w14:paraId="4707C49A" w14:textId="77777777" w:rsidR="00AC4D3F" w:rsidRDefault="00AC4D3F" w:rsidP="002A31A1">
      <w:pPr>
        <w:spacing w:before="0" w:after="160" w:line="256" w:lineRule="auto"/>
        <w:rPr>
          <w:szCs w:val="24"/>
        </w:rPr>
      </w:pPr>
    </w:p>
    <w:p w14:paraId="54986871" w14:textId="77777777" w:rsidR="001E0C5D" w:rsidRDefault="001E0C5D" w:rsidP="59D4E098">
      <w:pPr>
        <w:pStyle w:val="ListParagraph"/>
        <w:numPr>
          <w:ilvl w:val="1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List/chart of grant allocations:</w:t>
      </w:r>
    </w:p>
    <w:tbl>
      <w:tblPr>
        <w:tblStyle w:val="TableGrid"/>
        <w:tblW w:w="10513" w:type="dxa"/>
        <w:tblInd w:w="-595" w:type="dxa"/>
        <w:tblLook w:val="04A0" w:firstRow="1" w:lastRow="0" w:firstColumn="1" w:lastColumn="0" w:noHBand="0" w:noVBand="1"/>
      </w:tblPr>
      <w:tblGrid>
        <w:gridCol w:w="2541"/>
        <w:gridCol w:w="3073"/>
        <w:gridCol w:w="1432"/>
        <w:gridCol w:w="1172"/>
        <w:gridCol w:w="2295"/>
      </w:tblGrid>
      <w:tr w:rsidR="00DB30DF" w14:paraId="1691F66A" w14:textId="77777777" w:rsidTr="000B77FC">
        <w:tc>
          <w:tcPr>
            <w:tcW w:w="2541" w:type="dxa"/>
          </w:tcPr>
          <w:p w14:paraId="75EB9708" w14:textId="77777777" w:rsidR="00C607C8" w:rsidRDefault="00C607C8" w:rsidP="00EE5022">
            <w:pPr>
              <w:spacing w:before="0" w:after="160" w:line="25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Organization</w:t>
            </w:r>
          </w:p>
        </w:tc>
        <w:tc>
          <w:tcPr>
            <w:tcW w:w="3073" w:type="dxa"/>
          </w:tcPr>
          <w:p w14:paraId="6A0E01E5" w14:textId="77777777" w:rsidR="00C607C8" w:rsidRDefault="00C607C8" w:rsidP="00EE5022">
            <w:pPr>
              <w:spacing w:before="0" w:after="160" w:line="25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Program/ Purpose</w:t>
            </w:r>
          </w:p>
        </w:tc>
        <w:tc>
          <w:tcPr>
            <w:tcW w:w="1432" w:type="dxa"/>
          </w:tcPr>
          <w:p w14:paraId="366B8EED" w14:textId="77777777" w:rsidR="00C607C8" w:rsidRDefault="00C607C8" w:rsidP="00EE5022">
            <w:pPr>
              <w:spacing w:before="0" w:after="160" w:line="25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Amount Requested</w:t>
            </w:r>
          </w:p>
        </w:tc>
        <w:tc>
          <w:tcPr>
            <w:tcW w:w="1172" w:type="dxa"/>
          </w:tcPr>
          <w:p w14:paraId="5756E0AE" w14:textId="77777777" w:rsidR="00C607C8" w:rsidRDefault="00C607C8" w:rsidP="00EE5022">
            <w:pPr>
              <w:spacing w:before="0" w:after="160" w:line="25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Amount Allocated </w:t>
            </w:r>
            <w:r>
              <w:rPr>
                <w:b/>
                <w:bCs/>
                <w:szCs w:val="24"/>
              </w:rPr>
              <w:br/>
              <w:t>to be granted</w:t>
            </w:r>
          </w:p>
        </w:tc>
        <w:tc>
          <w:tcPr>
            <w:tcW w:w="2295" w:type="dxa"/>
          </w:tcPr>
          <w:p w14:paraId="3AF65119" w14:textId="62DF1CA9" w:rsidR="00C607C8" w:rsidRDefault="0078288F" w:rsidP="00EE5022">
            <w:pPr>
              <w:spacing w:before="0" w:after="160" w:line="25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Abby Co Funds</w:t>
            </w:r>
          </w:p>
        </w:tc>
      </w:tr>
      <w:tr w:rsidR="00DB30DF" w:rsidRPr="00C607C8" w14:paraId="29529CBA" w14:textId="77777777" w:rsidTr="000B77FC">
        <w:tc>
          <w:tcPr>
            <w:tcW w:w="2541" w:type="dxa"/>
          </w:tcPr>
          <w:p w14:paraId="78A6FB2C" w14:textId="7606F6F3" w:rsidR="00C607C8" w:rsidRPr="007657E7" w:rsidRDefault="007657E7" w:rsidP="00C607C8">
            <w:pPr>
              <w:spacing w:before="0" w:after="160" w:line="256" w:lineRule="auto"/>
              <w:rPr>
                <w:bCs/>
                <w:szCs w:val="24"/>
              </w:rPr>
            </w:pPr>
            <w:bookmarkStart w:id="0" w:name="_Hlk152077902"/>
            <w:r w:rsidRPr="007657E7">
              <w:rPr>
                <w:bCs/>
                <w:szCs w:val="24"/>
              </w:rPr>
              <w:t>Brock University Ecumenical Chaplaincy</w:t>
            </w:r>
            <w:bookmarkEnd w:id="0"/>
          </w:p>
        </w:tc>
        <w:tc>
          <w:tcPr>
            <w:tcW w:w="3073" w:type="dxa"/>
          </w:tcPr>
          <w:p w14:paraId="38FECFCE" w14:textId="77777777" w:rsidR="00C607C8" w:rsidRPr="00C607C8" w:rsidRDefault="001D7F6B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General operations</w:t>
            </w:r>
          </w:p>
        </w:tc>
        <w:tc>
          <w:tcPr>
            <w:tcW w:w="1432" w:type="dxa"/>
          </w:tcPr>
          <w:p w14:paraId="2276DF64" w14:textId="2515A38D" w:rsidR="00C607C8" w:rsidRPr="00C607C8" w:rsidRDefault="00BF15C5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$11,000</w:t>
            </w:r>
          </w:p>
        </w:tc>
        <w:tc>
          <w:tcPr>
            <w:tcW w:w="1172" w:type="dxa"/>
          </w:tcPr>
          <w:p w14:paraId="4564B2BB" w14:textId="767E78EF" w:rsidR="00C607C8" w:rsidRPr="00C607C8" w:rsidRDefault="00BF15C5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  <w:r w:rsidR="00083F32">
              <w:rPr>
                <w:bCs/>
                <w:szCs w:val="24"/>
              </w:rPr>
              <w:t>10,000</w:t>
            </w:r>
          </w:p>
        </w:tc>
        <w:tc>
          <w:tcPr>
            <w:tcW w:w="2295" w:type="dxa"/>
          </w:tcPr>
          <w:p w14:paraId="43297AA3" w14:textId="5BE404B0" w:rsidR="00C607C8" w:rsidRPr="00C607C8" w:rsidRDefault="00B27FEE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An additional $1,000 from </w:t>
            </w:r>
            <w:r w:rsidR="00BE2291">
              <w:rPr>
                <w:bCs/>
                <w:szCs w:val="24"/>
              </w:rPr>
              <w:t xml:space="preserve">granted through </w:t>
            </w:r>
            <w:r>
              <w:rPr>
                <w:bCs/>
                <w:szCs w:val="24"/>
              </w:rPr>
              <w:t>Abby Co</w:t>
            </w:r>
            <w:r w:rsidR="00B9243E">
              <w:rPr>
                <w:bCs/>
                <w:szCs w:val="24"/>
              </w:rPr>
              <w:t>.</w:t>
            </w:r>
          </w:p>
        </w:tc>
      </w:tr>
      <w:tr w:rsidR="00DB30DF" w:rsidRPr="00C607C8" w14:paraId="0C7E222F" w14:textId="77777777" w:rsidTr="000B77FC">
        <w:tc>
          <w:tcPr>
            <w:tcW w:w="2541" w:type="dxa"/>
          </w:tcPr>
          <w:p w14:paraId="6153596B" w14:textId="205E10AC" w:rsidR="00C607C8" w:rsidRPr="00333214" w:rsidRDefault="00C607C8" w:rsidP="00C607C8">
            <w:pPr>
              <w:spacing w:before="0" w:after="160" w:line="256" w:lineRule="auto"/>
              <w:rPr>
                <w:bCs/>
                <w:szCs w:val="24"/>
              </w:rPr>
            </w:pPr>
            <w:r w:rsidRPr="00333214">
              <w:rPr>
                <w:bCs/>
                <w:szCs w:val="24"/>
              </w:rPr>
              <w:t>Cave Springs Camp</w:t>
            </w:r>
            <w:r w:rsidR="0002493C">
              <w:rPr>
                <w:bCs/>
                <w:szCs w:val="24"/>
              </w:rPr>
              <w:t xml:space="preserve"> Inc</w:t>
            </w:r>
          </w:p>
        </w:tc>
        <w:tc>
          <w:tcPr>
            <w:tcW w:w="3073" w:type="dxa"/>
          </w:tcPr>
          <w:p w14:paraId="559A5382" w14:textId="77777777" w:rsidR="00C607C8" w:rsidRPr="00C607C8" w:rsidRDefault="00BF15C5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Fulltime Program Developer (off-summer)</w:t>
            </w:r>
          </w:p>
        </w:tc>
        <w:tc>
          <w:tcPr>
            <w:tcW w:w="1432" w:type="dxa"/>
          </w:tcPr>
          <w:p w14:paraId="1C8282D0" w14:textId="77777777" w:rsidR="00C607C8" w:rsidRPr="00C607C8" w:rsidRDefault="00BF15C5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$40,000</w:t>
            </w:r>
          </w:p>
        </w:tc>
        <w:tc>
          <w:tcPr>
            <w:tcW w:w="1172" w:type="dxa"/>
          </w:tcPr>
          <w:p w14:paraId="55E11E35" w14:textId="39B7BCE5" w:rsidR="00C607C8" w:rsidRPr="00C607C8" w:rsidRDefault="00BF15C5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  <w:r w:rsidR="006B527E">
              <w:rPr>
                <w:bCs/>
                <w:szCs w:val="24"/>
              </w:rPr>
              <w:t>32,000</w:t>
            </w:r>
          </w:p>
        </w:tc>
        <w:tc>
          <w:tcPr>
            <w:tcW w:w="2295" w:type="dxa"/>
          </w:tcPr>
          <w:p w14:paraId="3850BD62" w14:textId="77777777" w:rsidR="00C607C8" w:rsidRPr="00C607C8" w:rsidRDefault="00C607C8" w:rsidP="00C607C8">
            <w:pPr>
              <w:spacing w:before="0" w:after="160" w:line="256" w:lineRule="auto"/>
              <w:rPr>
                <w:bCs/>
                <w:szCs w:val="24"/>
              </w:rPr>
            </w:pPr>
          </w:p>
        </w:tc>
      </w:tr>
      <w:tr w:rsidR="00DB30DF" w:rsidRPr="00C607C8" w14:paraId="593FE3C3" w14:textId="77777777" w:rsidTr="000B77FC">
        <w:tc>
          <w:tcPr>
            <w:tcW w:w="2541" w:type="dxa"/>
          </w:tcPr>
          <w:p w14:paraId="5DF226C9" w14:textId="77777777" w:rsidR="00C607C8" w:rsidRPr="00B9243E" w:rsidRDefault="00C607C8" w:rsidP="00C607C8">
            <w:pPr>
              <w:spacing w:before="0" w:after="160" w:line="256" w:lineRule="auto"/>
              <w:rPr>
                <w:bCs/>
                <w:szCs w:val="24"/>
              </w:rPr>
            </w:pPr>
            <w:r w:rsidRPr="00B9243E">
              <w:rPr>
                <w:bCs/>
                <w:szCs w:val="24"/>
              </w:rPr>
              <w:t>Delta United Church</w:t>
            </w:r>
          </w:p>
        </w:tc>
        <w:tc>
          <w:tcPr>
            <w:tcW w:w="3073" w:type="dxa"/>
          </w:tcPr>
          <w:p w14:paraId="2DC6D253" w14:textId="77777777" w:rsidR="00C607C8" w:rsidRPr="00C607C8" w:rsidRDefault="00C607C8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Edith’s Pantry</w:t>
            </w:r>
            <w:r w:rsidR="00BF15C5">
              <w:rPr>
                <w:bCs/>
                <w:szCs w:val="24"/>
              </w:rPr>
              <w:t>- Food and Personal items</w:t>
            </w:r>
          </w:p>
        </w:tc>
        <w:tc>
          <w:tcPr>
            <w:tcW w:w="1432" w:type="dxa"/>
          </w:tcPr>
          <w:p w14:paraId="3F7F83CF" w14:textId="2595989F" w:rsidR="00C607C8" w:rsidRPr="00C607C8" w:rsidRDefault="00BF15C5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  <w:r w:rsidR="00A56447">
              <w:rPr>
                <w:bCs/>
                <w:szCs w:val="24"/>
              </w:rPr>
              <w:t>1</w:t>
            </w:r>
            <w:r w:rsidR="00DB30DF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000</w:t>
            </w:r>
          </w:p>
        </w:tc>
        <w:tc>
          <w:tcPr>
            <w:tcW w:w="1172" w:type="dxa"/>
          </w:tcPr>
          <w:p w14:paraId="19F064E2" w14:textId="55F6B7F7" w:rsidR="00C607C8" w:rsidRPr="00C607C8" w:rsidRDefault="00BF15C5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  <w:r w:rsidR="0072036D">
              <w:rPr>
                <w:bCs/>
                <w:szCs w:val="24"/>
              </w:rPr>
              <w:t>500</w:t>
            </w:r>
          </w:p>
        </w:tc>
        <w:tc>
          <w:tcPr>
            <w:tcW w:w="2295" w:type="dxa"/>
          </w:tcPr>
          <w:p w14:paraId="365AECEC" w14:textId="11C920D3" w:rsidR="00C607C8" w:rsidRPr="00C607C8" w:rsidRDefault="00C607C8" w:rsidP="00C607C8">
            <w:pPr>
              <w:spacing w:before="0" w:after="160" w:line="256" w:lineRule="auto"/>
              <w:rPr>
                <w:bCs/>
                <w:szCs w:val="24"/>
              </w:rPr>
            </w:pPr>
          </w:p>
        </w:tc>
      </w:tr>
      <w:tr w:rsidR="00DB30DF" w:rsidRPr="00C607C8" w14:paraId="54B1BD50" w14:textId="77777777" w:rsidTr="000B77FC">
        <w:tc>
          <w:tcPr>
            <w:tcW w:w="2541" w:type="dxa"/>
          </w:tcPr>
          <w:p w14:paraId="03119B5E" w14:textId="77777777" w:rsidR="00C607C8" w:rsidRPr="00B9243E" w:rsidRDefault="00C607C8" w:rsidP="00C607C8">
            <w:pPr>
              <w:spacing w:before="0" w:after="160" w:line="256" w:lineRule="auto"/>
              <w:rPr>
                <w:bCs/>
                <w:szCs w:val="24"/>
              </w:rPr>
            </w:pPr>
            <w:bookmarkStart w:id="1" w:name="_Hlk152077545"/>
            <w:r w:rsidRPr="00B9243E">
              <w:rPr>
                <w:bCs/>
                <w:szCs w:val="24"/>
              </w:rPr>
              <w:t>Delta United Church</w:t>
            </w:r>
          </w:p>
        </w:tc>
        <w:tc>
          <w:tcPr>
            <w:tcW w:w="3073" w:type="dxa"/>
          </w:tcPr>
          <w:p w14:paraId="55820B5C" w14:textId="77777777" w:rsidR="00C607C8" w:rsidRPr="00C607C8" w:rsidRDefault="00C607C8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Sunday School Program</w:t>
            </w:r>
            <w:r w:rsidR="00224D83">
              <w:rPr>
                <w:bCs/>
                <w:szCs w:val="24"/>
              </w:rPr>
              <w:t>- Coordinator salary</w:t>
            </w:r>
          </w:p>
        </w:tc>
        <w:tc>
          <w:tcPr>
            <w:tcW w:w="1432" w:type="dxa"/>
          </w:tcPr>
          <w:p w14:paraId="78FABAB0" w14:textId="77777777" w:rsidR="00C607C8" w:rsidRPr="00C607C8" w:rsidRDefault="00224D83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$2</w:t>
            </w:r>
            <w:r w:rsidR="00DB30DF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500</w:t>
            </w:r>
          </w:p>
        </w:tc>
        <w:tc>
          <w:tcPr>
            <w:tcW w:w="1172" w:type="dxa"/>
          </w:tcPr>
          <w:p w14:paraId="45D8E2DB" w14:textId="09CD421B" w:rsidR="00C607C8" w:rsidRPr="00C607C8" w:rsidRDefault="00BF15C5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  <w:r w:rsidR="00E23E10">
              <w:rPr>
                <w:bCs/>
                <w:szCs w:val="24"/>
              </w:rPr>
              <w:t>2,000</w:t>
            </w:r>
          </w:p>
        </w:tc>
        <w:tc>
          <w:tcPr>
            <w:tcW w:w="2295" w:type="dxa"/>
          </w:tcPr>
          <w:p w14:paraId="2C83BB35" w14:textId="6BFD024F" w:rsidR="00C607C8" w:rsidRPr="00C607C8" w:rsidRDefault="00C607C8" w:rsidP="00C607C8">
            <w:pPr>
              <w:spacing w:before="0" w:after="160" w:line="256" w:lineRule="auto"/>
              <w:rPr>
                <w:bCs/>
                <w:szCs w:val="24"/>
              </w:rPr>
            </w:pPr>
          </w:p>
        </w:tc>
      </w:tr>
      <w:bookmarkEnd w:id="1"/>
      <w:tr w:rsidR="00DB30DF" w:rsidRPr="00C607C8" w14:paraId="5355FB4E" w14:textId="77777777" w:rsidTr="000B77FC">
        <w:tc>
          <w:tcPr>
            <w:tcW w:w="2541" w:type="dxa"/>
          </w:tcPr>
          <w:p w14:paraId="41B896D4" w14:textId="77777777" w:rsidR="00C607C8" w:rsidRPr="00333214" w:rsidRDefault="00C607C8" w:rsidP="00C607C8">
            <w:pPr>
              <w:spacing w:before="0" w:after="160" w:line="256" w:lineRule="auto"/>
              <w:rPr>
                <w:bCs/>
                <w:szCs w:val="24"/>
              </w:rPr>
            </w:pPr>
            <w:r w:rsidRPr="00333214">
              <w:rPr>
                <w:bCs/>
                <w:szCs w:val="24"/>
              </w:rPr>
              <w:t>Faith United Church</w:t>
            </w:r>
          </w:p>
        </w:tc>
        <w:tc>
          <w:tcPr>
            <w:tcW w:w="3073" w:type="dxa"/>
          </w:tcPr>
          <w:p w14:paraId="617F2B04" w14:textId="77777777" w:rsidR="00C607C8" w:rsidRPr="00C607C8" w:rsidRDefault="00224D83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Gore Park Community Outreach</w:t>
            </w:r>
          </w:p>
        </w:tc>
        <w:tc>
          <w:tcPr>
            <w:tcW w:w="1432" w:type="dxa"/>
          </w:tcPr>
          <w:p w14:paraId="66A216C9" w14:textId="77777777" w:rsidR="00C607C8" w:rsidRPr="00C607C8" w:rsidRDefault="00E0571B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$10,000</w:t>
            </w:r>
          </w:p>
        </w:tc>
        <w:tc>
          <w:tcPr>
            <w:tcW w:w="1172" w:type="dxa"/>
          </w:tcPr>
          <w:p w14:paraId="73511128" w14:textId="1D2A22CF" w:rsidR="00C607C8" w:rsidRPr="00C607C8" w:rsidRDefault="00BF15C5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  <w:r w:rsidR="0078169D">
              <w:rPr>
                <w:bCs/>
                <w:szCs w:val="24"/>
              </w:rPr>
              <w:t>8</w:t>
            </w:r>
            <w:r w:rsidR="00B67421">
              <w:rPr>
                <w:bCs/>
                <w:szCs w:val="24"/>
              </w:rPr>
              <w:t>,</w:t>
            </w:r>
            <w:r w:rsidR="0078169D">
              <w:rPr>
                <w:bCs/>
                <w:szCs w:val="24"/>
              </w:rPr>
              <w:t>000</w:t>
            </w:r>
          </w:p>
        </w:tc>
        <w:tc>
          <w:tcPr>
            <w:tcW w:w="2295" w:type="dxa"/>
          </w:tcPr>
          <w:p w14:paraId="080C1A34" w14:textId="77777777" w:rsidR="00C607C8" w:rsidRPr="00C607C8" w:rsidRDefault="00C607C8" w:rsidP="00C607C8">
            <w:pPr>
              <w:spacing w:before="0" w:after="160" w:line="256" w:lineRule="auto"/>
              <w:rPr>
                <w:bCs/>
                <w:szCs w:val="24"/>
              </w:rPr>
            </w:pPr>
          </w:p>
        </w:tc>
      </w:tr>
      <w:tr w:rsidR="00DB30DF" w:rsidRPr="00C607C8" w14:paraId="42D3C20A" w14:textId="77777777" w:rsidTr="000B77FC">
        <w:tc>
          <w:tcPr>
            <w:tcW w:w="2541" w:type="dxa"/>
          </w:tcPr>
          <w:p w14:paraId="2496C4F1" w14:textId="1BFD353A" w:rsidR="00C607C8" w:rsidRPr="007657E7" w:rsidRDefault="00C607C8" w:rsidP="00C607C8">
            <w:pPr>
              <w:spacing w:before="0" w:after="160" w:line="256" w:lineRule="auto"/>
              <w:rPr>
                <w:bCs/>
                <w:szCs w:val="24"/>
              </w:rPr>
            </w:pPr>
            <w:r w:rsidRPr="007657E7">
              <w:rPr>
                <w:bCs/>
                <w:szCs w:val="24"/>
              </w:rPr>
              <w:t>Five Oaks</w:t>
            </w:r>
            <w:r w:rsidR="0002493C">
              <w:rPr>
                <w:bCs/>
                <w:szCs w:val="24"/>
              </w:rPr>
              <w:t xml:space="preserve"> Centre</w:t>
            </w:r>
          </w:p>
        </w:tc>
        <w:tc>
          <w:tcPr>
            <w:tcW w:w="3073" w:type="dxa"/>
          </w:tcPr>
          <w:p w14:paraId="470E10B7" w14:textId="77777777" w:rsidR="00261999" w:rsidRDefault="00261999" w:rsidP="00261999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Intercultural Program Model: staff time, </w:t>
            </w:r>
            <w:r w:rsidRPr="0094670E">
              <w:rPr>
                <w:rFonts w:ascii="Calibri" w:hAnsi="Calibri" w:cs="Calibri"/>
                <w:szCs w:val="24"/>
                <w:u w:val="single"/>
              </w:rPr>
              <w:t>support for program space</w:t>
            </w:r>
            <w:r>
              <w:rPr>
                <w:rFonts w:ascii="Calibri" w:hAnsi="Calibri" w:cs="Calibri"/>
                <w:szCs w:val="24"/>
              </w:rPr>
              <w:t xml:space="preserve"> and</w:t>
            </w:r>
          </w:p>
          <w:p w14:paraId="01A41B0B" w14:textId="77777777" w:rsidR="00C607C8" w:rsidRPr="00C607C8" w:rsidRDefault="00261999" w:rsidP="00261999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bursaries, administration time and the development of core curriculum</w:t>
            </w:r>
          </w:p>
        </w:tc>
        <w:tc>
          <w:tcPr>
            <w:tcW w:w="1432" w:type="dxa"/>
          </w:tcPr>
          <w:p w14:paraId="0FAE3151" w14:textId="77777777" w:rsidR="00C607C8" w:rsidRPr="00C607C8" w:rsidRDefault="00FC6C0A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$10,000</w:t>
            </w:r>
          </w:p>
        </w:tc>
        <w:tc>
          <w:tcPr>
            <w:tcW w:w="1172" w:type="dxa"/>
          </w:tcPr>
          <w:p w14:paraId="28A6AC5F" w14:textId="7D007994" w:rsidR="00C607C8" w:rsidRPr="00C607C8" w:rsidRDefault="00BF15C5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  <w:r w:rsidR="0072036D">
              <w:rPr>
                <w:bCs/>
                <w:szCs w:val="24"/>
              </w:rPr>
              <w:t>5</w:t>
            </w:r>
            <w:r w:rsidR="007657E7">
              <w:rPr>
                <w:bCs/>
                <w:szCs w:val="24"/>
              </w:rPr>
              <w:t>,</w:t>
            </w:r>
            <w:r w:rsidR="0072036D">
              <w:rPr>
                <w:bCs/>
                <w:szCs w:val="24"/>
              </w:rPr>
              <w:t>000</w:t>
            </w:r>
          </w:p>
        </w:tc>
        <w:tc>
          <w:tcPr>
            <w:tcW w:w="2295" w:type="dxa"/>
          </w:tcPr>
          <w:p w14:paraId="1D2F837B" w14:textId="644E91B9" w:rsidR="00C607C8" w:rsidRPr="00C607C8" w:rsidRDefault="00C607C8" w:rsidP="00C607C8">
            <w:pPr>
              <w:spacing w:before="0" w:after="160" w:line="256" w:lineRule="auto"/>
              <w:rPr>
                <w:bCs/>
                <w:szCs w:val="24"/>
              </w:rPr>
            </w:pPr>
          </w:p>
        </w:tc>
      </w:tr>
      <w:tr w:rsidR="00DB30DF" w:rsidRPr="00C607C8" w14:paraId="13A9CB3D" w14:textId="77777777" w:rsidTr="000B77FC">
        <w:tc>
          <w:tcPr>
            <w:tcW w:w="2541" w:type="dxa"/>
          </w:tcPr>
          <w:p w14:paraId="50C7CC3E" w14:textId="77777777" w:rsidR="00C607C8" w:rsidRPr="00B9243E" w:rsidRDefault="00C607C8" w:rsidP="00C607C8">
            <w:pPr>
              <w:spacing w:before="0" w:after="160" w:line="256" w:lineRule="auto"/>
              <w:rPr>
                <w:bCs/>
                <w:szCs w:val="24"/>
              </w:rPr>
            </w:pPr>
            <w:bookmarkStart w:id="2" w:name="_Hlk152077691"/>
            <w:r w:rsidRPr="00B9243E">
              <w:rPr>
                <w:bCs/>
                <w:szCs w:val="24"/>
              </w:rPr>
              <w:t xml:space="preserve">Grand River </w:t>
            </w:r>
            <w:r w:rsidR="00FC6C0A" w:rsidRPr="00B9243E">
              <w:rPr>
                <w:bCs/>
                <w:szCs w:val="24"/>
              </w:rPr>
              <w:t>Spiritual and Educational Resources</w:t>
            </w:r>
          </w:p>
        </w:tc>
        <w:tc>
          <w:tcPr>
            <w:tcW w:w="3073" w:type="dxa"/>
          </w:tcPr>
          <w:p w14:paraId="1BF33726" w14:textId="77777777" w:rsidR="00C607C8" w:rsidRPr="00C607C8" w:rsidRDefault="005647CD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General Operations</w:t>
            </w:r>
          </w:p>
        </w:tc>
        <w:tc>
          <w:tcPr>
            <w:tcW w:w="1432" w:type="dxa"/>
          </w:tcPr>
          <w:p w14:paraId="5C97715D" w14:textId="77777777" w:rsidR="00C607C8" w:rsidRPr="00C607C8" w:rsidRDefault="005647CD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$15,000</w:t>
            </w:r>
          </w:p>
        </w:tc>
        <w:tc>
          <w:tcPr>
            <w:tcW w:w="1172" w:type="dxa"/>
          </w:tcPr>
          <w:p w14:paraId="38E4DE58" w14:textId="753348EB" w:rsidR="00C607C8" w:rsidRPr="00C607C8" w:rsidRDefault="00BF15C5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  <w:r w:rsidR="00C74819">
              <w:rPr>
                <w:bCs/>
                <w:szCs w:val="24"/>
              </w:rPr>
              <w:t>0</w:t>
            </w:r>
          </w:p>
        </w:tc>
        <w:tc>
          <w:tcPr>
            <w:tcW w:w="2295" w:type="dxa"/>
          </w:tcPr>
          <w:p w14:paraId="3F329C7A" w14:textId="27BDD61C" w:rsidR="00C607C8" w:rsidRPr="00BE2291" w:rsidRDefault="00C607C8" w:rsidP="00C607C8">
            <w:pPr>
              <w:spacing w:before="0" w:after="160" w:line="256" w:lineRule="auto"/>
              <w:rPr>
                <w:bCs/>
                <w:sz w:val="22"/>
              </w:rPr>
            </w:pPr>
          </w:p>
        </w:tc>
      </w:tr>
      <w:tr w:rsidR="0035524A" w:rsidRPr="00C607C8" w14:paraId="09EE935E" w14:textId="77777777" w:rsidTr="000B77FC">
        <w:tc>
          <w:tcPr>
            <w:tcW w:w="2541" w:type="dxa"/>
          </w:tcPr>
          <w:p w14:paraId="3A4623D8" w14:textId="72D5F10D" w:rsidR="0035524A" w:rsidRPr="00B9243E" w:rsidRDefault="0035524A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McMaster Campus</w:t>
            </w:r>
          </w:p>
        </w:tc>
        <w:tc>
          <w:tcPr>
            <w:tcW w:w="3073" w:type="dxa"/>
          </w:tcPr>
          <w:p w14:paraId="2FD9EA10" w14:textId="344CCF95" w:rsidR="0035524A" w:rsidRDefault="0035524A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McMaster Ecumenical Chaplaincy</w:t>
            </w:r>
          </w:p>
        </w:tc>
        <w:tc>
          <w:tcPr>
            <w:tcW w:w="1432" w:type="dxa"/>
          </w:tcPr>
          <w:p w14:paraId="55F5446C" w14:textId="434552B9" w:rsidR="0035524A" w:rsidRDefault="00CB7226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$6,000</w:t>
            </w:r>
          </w:p>
        </w:tc>
        <w:tc>
          <w:tcPr>
            <w:tcW w:w="1172" w:type="dxa"/>
          </w:tcPr>
          <w:p w14:paraId="3D4ED08E" w14:textId="0283C679" w:rsidR="0035524A" w:rsidRDefault="00CB7226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$5,000</w:t>
            </w:r>
          </w:p>
        </w:tc>
        <w:tc>
          <w:tcPr>
            <w:tcW w:w="2295" w:type="dxa"/>
          </w:tcPr>
          <w:p w14:paraId="13A3B1F4" w14:textId="0D4A7269" w:rsidR="0035524A" w:rsidRPr="00C607C8" w:rsidRDefault="00BE2291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An additional $1,000 from granted through Abby Co.</w:t>
            </w:r>
          </w:p>
        </w:tc>
      </w:tr>
      <w:bookmarkEnd w:id="2"/>
      <w:tr w:rsidR="000B77FC" w:rsidRPr="00C607C8" w14:paraId="0AEC3E87" w14:textId="77777777" w:rsidTr="000B77FC">
        <w:tc>
          <w:tcPr>
            <w:tcW w:w="2541" w:type="dxa"/>
          </w:tcPr>
          <w:p w14:paraId="73E6B19B" w14:textId="77777777" w:rsidR="000B77FC" w:rsidRPr="0002493C" w:rsidRDefault="000B77FC" w:rsidP="00C607C8">
            <w:pPr>
              <w:spacing w:before="0" w:after="160" w:line="256" w:lineRule="auto"/>
              <w:rPr>
                <w:bCs/>
                <w:szCs w:val="24"/>
              </w:rPr>
            </w:pPr>
            <w:r w:rsidRPr="0002493C">
              <w:rPr>
                <w:bCs/>
                <w:szCs w:val="24"/>
              </w:rPr>
              <w:t>Silver Spire UC</w:t>
            </w:r>
          </w:p>
        </w:tc>
        <w:tc>
          <w:tcPr>
            <w:tcW w:w="3073" w:type="dxa"/>
          </w:tcPr>
          <w:p w14:paraId="74388E54" w14:textId="77777777" w:rsidR="000B77FC" w:rsidRPr="00C607C8" w:rsidRDefault="000B77FC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Guaranteed Liveable Income (GLI) Community Forum </w:t>
            </w:r>
          </w:p>
        </w:tc>
        <w:tc>
          <w:tcPr>
            <w:tcW w:w="1432" w:type="dxa"/>
          </w:tcPr>
          <w:p w14:paraId="38B912A5" w14:textId="77777777" w:rsidR="000B77FC" w:rsidRPr="00C607C8" w:rsidRDefault="000B77FC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$5,000</w:t>
            </w:r>
          </w:p>
        </w:tc>
        <w:tc>
          <w:tcPr>
            <w:tcW w:w="1172" w:type="dxa"/>
          </w:tcPr>
          <w:p w14:paraId="2F0D0D99" w14:textId="108C181E" w:rsidR="000B77FC" w:rsidRPr="00C607C8" w:rsidRDefault="000B77FC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$2,500</w:t>
            </w:r>
          </w:p>
        </w:tc>
        <w:tc>
          <w:tcPr>
            <w:tcW w:w="2295" w:type="dxa"/>
            <w:vMerge w:val="restart"/>
          </w:tcPr>
          <w:p w14:paraId="22CF6F44" w14:textId="37559ABB" w:rsidR="000B77FC" w:rsidRPr="00C607C8" w:rsidRDefault="00C32169" w:rsidP="00467C82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An additional amount of $</w:t>
            </w:r>
            <w:r w:rsidR="00313DB1">
              <w:rPr>
                <w:bCs/>
                <w:szCs w:val="24"/>
              </w:rPr>
              <w:t xml:space="preserve">10,000 </w:t>
            </w:r>
            <w:r>
              <w:rPr>
                <w:bCs/>
                <w:szCs w:val="24"/>
              </w:rPr>
              <w:t xml:space="preserve">from Abby Co will be </w:t>
            </w:r>
            <w:r w:rsidR="00523CF4">
              <w:rPr>
                <w:bCs/>
                <w:szCs w:val="24"/>
              </w:rPr>
              <w:t>granted to Silver Spire</w:t>
            </w:r>
            <w:r w:rsidR="00C82C62">
              <w:rPr>
                <w:bCs/>
                <w:szCs w:val="24"/>
              </w:rPr>
              <w:t xml:space="preserve"> UC</w:t>
            </w:r>
            <w:r w:rsidR="00523CF4">
              <w:rPr>
                <w:bCs/>
                <w:szCs w:val="24"/>
              </w:rPr>
              <w:t xml:space="preserve"> to disperse </w:t>
            </w:r>
            <w:r w:rsidR="00C82C62">
              <w:rPr>
                <w:bCs/>
                <w:szCs w:val="24"/>
              </w:rPr>
              <w:t xml:space="preserve">as they see fit </w:t>
            </w:r>
            <w:r w:rsidR="00523CF4">
              <w:rPr>
                <w:bCs/>
                <w:szCs w:val="24"/>
              </w:rPr>
              <w:t>among the three projects.</w:t>
            </w:r>
          </w:p>
        </w:tc>
      </w:tr>
      <w:tr w:rsidR="000B77FC" w:rsidRPr="00C607C8" w14:paraId="1A943AD3" w14:textId="77777777" w:rsidTr="000B77FC">
        <w:tc>
          <w:tcPr>
            <w:tcW w:w="2541" w:type="dxa"/>
          </w:tcPr>
          <w:p w14:paraId="242764B6" w14:textId="696F7620" w:rsidR="000B77FC" w:rsidRPr="0002493C" w:rsidRDefault="000B77FC" w:rsidP="00C607C8">
            <w:pPr>
              <w:spacing w:before="0" w:after="160" w:line="256" w:lineRule="auto"/>
              <w:rPr>
                <w:bCs/>
                <w:szCs w:val="24"/>
              </w:rPr>
            </w:pPr>
            <w:r w:rsidRPr="0002493C">
              <w:rPr>
                <w:bCs/>
                <w:szCs w:val="24"/>
              </w:rPr>
              <w:t>Silver Spire</w:t>
            </w:r>
            <w:r w:rsidR="0002493C">
              <w:rPr>
                <w:bCs/>
                <w:szCs w:val="24"/>
              </w:rPr>
              <w:t xml:space="preserve"> UC</w:t>
            </w:r>
          </w:p>
        </w:tc>
        <w:tc>
          <w:tcPr>
            <w:tcW w:w="3073" w:type="dxa"/>
          </w:tcPr>
          <w:p w14:paraId="164F5F47" w14:textId="77777777" w:rsidR="000B77FC" w:rsidRPr="00C607C8" w:rsidRDefault="000B77FC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Queer Kid Bible Camp- Week-long camp for 24 kids</w:t>
            </w:r>
          </w:p>
        </w:tc>
        <w:tc>
          <w:tcPr>
            <w:tcW w:w="1432" w:type="dxa"/>
          </w:tcPr>
          <w:p w14:paraId="7E06F35E" w14:textId="77777777" w:rsidR="000B77FC" w:rsidRPr="00C607C8" w:rsidRDefault="000B77FC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$10,000</w:t>
            </w:r>
          </w:p>
        </w:tc>
        <w:tc>
          <w:tcPr>
            <w:tcW w:w="1172" w:type="dxa"/>
          </w:tcPr>
          <w:p w14:paraId="6BB34F69" w14:textId="1F28F7B3" w:rsidR="000B77FC" w:rsidRPr="00C607C8" w:rsidRDefault="000B77FC" w:rsidP="00C607C8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$7,000</w:t>
            </w:r>
          </w:p>
        </w:tc>
        <w:tc>
          <w:tcPr>
            <w:tcW w:w="2295" w:type="dxa"/>
            <w:vMerge/>
          </w:tcPr>
          <w:p w14:paraId="58FA6F7F" w14:textId="48C4DFE3" w:rsidR="000B77FC" w:rsidRPr="00C607C8" w:rsidRDefault="000B77FC" w:rsidP="00467C82">
            <w:pPr>
              <w:spacing w:before="0" w:after="160" w:line="256" w:lineRule="auto"/>
              <w:rPr>
                <w:bCs/>
                <w:szCs w:val="24"/>
              </w:rPr>
            </w:pPr>
          </w:p>
        </w:tc>
      </w:tr>
      <w:tr w:rsidR="000B77FC" w:rsidRPr="00C607C8" w14:paraId="6D8BE0B4" w14:textId="77777777" w:rsidTr="000B77FC">
        <w:tc>
          <w:tcPr>
            <w:tcW w:w="2541" w:type="dxa"/>
          </w:tcPr>
          <w:p w14:paraId="43A16268" w14:textId="7C89D000" w:rsidR="000B77FC" w:rsidRPr="00333214" w:rsidRDefault="000B77FC" w:rsidP="00467C82">
            <w:pPr>
              <w:spacing w:before="0" w:after="160" w:line="256" w:lineRule="auto"/>
              <w:rPr>
                <w:bCs/>
                <w:szCs w:val="24"/>
              </w:rPr>
            </w:pPr>
            <w:r w:rsidRPr="00333214">
              <w:rPr>
                <w:bCs/>
                <w:szCs w:val="24"/>
              </w:rPr>
              <w:t>Silver Spire</w:t>
            </w:r>
            <w:r w:rsidR="0002493C">
              <w:rPr>
                <w:bCs/>
                <w:szCs w:val="24"/>
              </w:rPr>
              <w:t xml:space="preserve"> UC</w:t>
            </w:r>
          </w:p>
        </w:tc>
        <w:tc>
          <w:tcPr>
            <w:tcW w:w="3073" w:type="dxa"/>
          </w:tcPr>
          <w:p w14:paraId="2148FAA3" w14:textId="77777777" w:rsidR="000B77FC" w:rsidRPr="00C607C8" w:rsidRDefault="000B77FC" w:rsidP="00467C82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Shower program</w:t>
            </w:r>
          </w:p>
        </w:tc>
        <w:tc>
          <w:tcPr>
            <w:tcW w:w="1432" w:type="dxa"/>
          </w:tcPr>
          <w:p w14:paraId="07C4044D" w14:textId="77777777" w:rsidR="000B77FC" w:rsidRPr="00C607C8" w:rsidRDefault="000B77FC" w:rsidP="00467C82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$10,700</w:t>
            </w:r>
          </w:p>
        </w:tc>
        <w:tc>
          <w:tcPr>
            <w:tcW w:w="1172" w:type="dxa"/>
          </w:tcPr>
          <w:p w14:paraId="05E5C396" w14:textId="1659F872" w:rsidR="000B77FC" w:rsidRPr="00C607C8" w:rsidRDefault="000B77FC" w:rsidP="00467C82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$6,000</w:t>
            </w:r>
          </w:p>
        </w:tc>
        <w:tc>
          <w:tcPr>
            <w:tcW w:w="2295" w:type="dxa"/>
            <w:vMerge/>
          </w:tcPr>
          <w:p w14:paraId="5A8CFB27" w14:textId="34D7C07E" w:rsidR="000B77FC" w:rsidRPr="00C607C8" w:rsidRDefault="000B77FC" w:rsidP="00467C82">
            <w:pPr>
              <w:spacing w:before="0" w:after="160" w:line="256" w:lineRule="auto"/>
              <w:rPr>
                <w:bCs/>
                <w:szCs w:val="24"/>
              </w:rPr>
            </w:pPr>
          </w:p>
        </w:tc>
      </w:tr>
      <w:tr w:rsidR="00467C82" w:rsidRPr="00C607C8" w14:paraId="24464F90" w14:textId="77777777" w:rsidTr="000B77FC">
        <w:tc>
          <w:tcPr>
            <w:tcW w:w="2541" w:type="dxa"/>
          </w:tcPr>
          <w:p w14:paraId="2A385BEB" w14:textId="4A82153D" w:rsidR="00467C82" w:rsidRPr="00052F79" w:rsidRDefault="00467C82" w:rsidP="00467C82">
            <w:pPr>
              <w:spacing w:before="0" w:after="160" w:line="256" w:lineRule="auto"/>
              <w:rPr>
                <w:bCs/>
                <w:szCs w:val="24"/>
              </w:rPr>
            </w:pPr>
            <w:r w:rsidRPr="00052F79">
              <w:rPr>
                <w:bCs/>
                <w:szCs w:val="24"/>
              </w:rPr>
              <w:lastRenderedPageBreak/>
              <w:t xml:space="preserve">St. John’s </w:t>
            </w:r>
            <w:r w:rsidR="0002493C">
              <w:rPr>
                <w:bCs/>
                <w:szCs w:val="24"/>
              </w:rPr>
              <w:t xml:space="preserve">UC of </w:t>
            </w:r>
            <w:proofErr w:type="spellStart"/>
            <w:r w:rsidR="0002493C">
              <w:rPr>
                <w:bCs/>
                <w:szCs w:val="24"/>
              </w:rPr>
              <w:t>Georgestown</w:t>
            </w:r>
            <w:proofErr w:type="spellEnd"/>
            <w:r w:rsidR="0002493C">
              <w:rPr>
                <w:bCs/>
                <w:szCs w:val="24"/>
              </w:rPr>
              <w:t xml:space="preserve"> &amp; Glen Williams</w:t>
            </w:r>
          </w:p>
        </w:tc>
        <w:tc>
          <w:tcPr>
            <w:tcW w:w="3073" w:type="dxa"/>
          </w:tcPr>
          <w:p w14:paraId="4F2B0A08" w14:textId="77777777" w:rsidR="00467C82" w:rsidRPr="00C607C8" w:rsidRDefault="00467C82" w:rsidP="00467C82">
            <w:pPr>
              <w:spacing w:before="0" w:after="160" w:line="256" w:lineRule="auto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Ev’s</w:t>
            </w:r>
            <w:proofErr w:type="spellEnd"/>
            <w:r>
              <w:rPr>
                <w:bCs/>
                <w:szCs w:val="24"/>
              </w:rPr>
              <w:t xml:space="preserve"> Kitchen</w:t>
            </w:r>
            <w:r w:rsidR="0004389A">
              <w:rPr>
                <w:bCs/>
                <w:szCs w:val="24"/>
              </w:rPr>
              <w:t xml:space="preserve"> – general operations</w:t>
            </w:r>
          </w:p>
        </w:tc>
        <w:tc>
          <w:tcPr>
            <w:tcW w:w="1432" w:type="dxa"/>
          </w:tcPr>
          <w:p w14:paraId="412CAF92" w14:textId="770CDC88" w:rsidR="00467C82" w:rsidRPr="00C607C8" w:rsidRDefault="0004389A" w:rsidP="00467C82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$1</w:t>
            </w:r>
            <w:r w:rsidR="00A56447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000</w:t>
            </w:r>
          </w:p>
        </w:tc>
        <w:tc>
          <w:tcPr>
            <w:tcW w:w="1172" w:type="dxa"/>
          </w:tcPr>
          <w:p w14:paraId="6A5845A2" w14:textId="617353FD" w:rsidR="00467C82" w:rsidRPr="00C607C8" w:rsidRDefault="00467C82" w:rsidP="00467C82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  <w:r w:rsidR="000B77FC">
              <w:rPr>
                <w:bCs/>
                <w:szCs w:val="24"/>
              </w:rPr>
              <w:t>0</w:t>
            </w:r>
          </w:p>
        </w:tc>
        <w:tc>
          <w:tcPr>
            <w:tcW w:w="2295" w:type="dxa"/>
          </w:tcPr>
          <w:p w14:paraId="577450A3" w14:textId="74E429C8" w:rsidR="00467C82" w:rsidRPr="00C607C8" w:rsidRDefault="00467C82" w:rsidP="00467C82">
            <w:pPr>
              <w:spacing w:before="0" w:after="160" w:line="256" w:lineRule="auto"/>
              <w:rPr>
                <w:bCs/>
                <w:szCs w:val="24"/>
              </w:rPr>
            </w:pPr>
          </w:p>
        </w:tc>
      </w:tr>
      <w:tr w:rsidR="00467C82" w:rsidRPr="00C607C8" w14:paraId="2B97D92B" w14:textId="77777777" w:rsidTr="000B77FC">
        <w:tc>
          <w:tcPr>
            <w:tcW w:w="2541" w:type="dxa"/>
          </w:tcPr>
          <w:p w14:paraId="386712B1" w14:textId="5ACBB87B" w:rsidR="00467C82" w:rsidRPr="00CB7226" w:rsidRDefault="0002493C" w:rsidP="00467C82">
            <w:pPr>
              <w:spacing w:before="0" w:after="160" w:line="256" w:lineRule="auto"/>
              <w:rPr>
                <w:bCs/>
                <w:szCs w:val="24"/>
              </w:rPr>
            </w:pPr>
            <w:r w:rsidRPr="00052F79">
              <w:rPr>
                <w:bCs/>
                <w:szCs w:val="24"/>
              </w:rPr>
              <w:t xml:space="preserve">St. John’s </w:t>
            </w:r>
            <w:r>
              <w:rPr>
                <w:bCs/>
                <w:szCs w:val="24"/>
              </w:rPr>
              <w:t xml:space="preserve">UC of </w:t>
            </w:r>
            <w:proofErr w:type="spellStart"/>
            <w:r>
              <w:rPr>
                <w:bCs/>
                <w:szCs w:val="24"/>
              </w:rPr>
              <w:t>Georgestown</w:t>
            </w:r>
            <w:proofErr w:type="spellEnd"/>
            <w:r>
              <w:rPr>
                <w:bCs/>
                <w:szCs w:val="24"/>
              </w:rPr>
              <w:t xml:space="preserve"> &amp; Glen Williams</w:t>
            </w:r>
          </w:p>
        </w:tc>
        <w:tc>
          <w:tcPr>
            <w:tcW w:w="3073" w:type="dxa"/>
          </w:tcPr>
          <w:p w14:paraId="6544DFCC" w14:textId="77777777" w:rsidR="00467C82" w:rsidRPr="00C607C8" w:rsidRDefault="00467C82" w:rsidP="00467C82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Food For Life</w:t>
            </w:r>
            <w:r w:rsidR="0004389A">
              <w:rPr>
                <w:bCs/>
                <w:szCs w:val="24"/>
              </w:rPr>
              <w:t>- general operations</w:t>
            </w:r>
          </w:p>
        </w:tc>
        <w:tc>
          <w:tcPr>
            <w:tcW w:w="1432" w:type="dxa"/>
          </w:tcPr>
          <w:p w14:paraId="1E4A8A99" w14:textId="77777777" w:rsidR="00467C82" w:rsidRPr="00C607C8" w:rsidRDefault="00DB30DF" w:rsidP="00467C82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  <w:r w:rsidR="0004389A">
              <w:rPr>
                <w:bCs/>
                <w:szCs w:val="24"/>
              </w:rPr>
              <w:t>5,000</w:t>
            </w:r>
          </w:p>
        </w:tc>
        <w:tc>
          <w:tcPr>
            <w:tcW w:w="1172" w:type="dxa"/>
          </w:tcPr>
          <w:p w14:paraId="2CB3E23B" w14:textId="2069F6BD" w:rsidR="00467C82" w:rsidRPr="00C607C8" w:rsidRDefault="00467C82" w:rsidP="00467C82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  <w:r w:rsidR="000B77FC">
              <w:rPr>
                <w:bCs/>
                <w:szCs w:val="24"/>
              </w:rPr>
              <w:t>0</w:t>
            </w:r>
          </w:p>
        </w:tc>
        <w:tc>
          <w:tcPr>
            <w:tcW w:w="2295" w:type="dxa"/>
          </w:tcPr>
          <w:p w14:paraId="0BFAB253" w14:textId="30C013CC" w:rsidR="00467C82" w:rsidRPr="00C607C8" w:rsidRDefault="00467C82" w:rsidP="00467C82">
            <w:pPr>
              <w:spacing w:before="0" w:after="160" w:line="256" w:lineRule="auto"/>
              <w:rPr>
                <w:bCs/>
                <w:szCs w:val="24"/>
              </w:rPr>
            </w:pPr>
          </w:p>
        </w:tc>
      </w:tr>
      <w:tr w:rsidR="00467C82" w:rsidRPr="00C607C8" w14:paraId="7325D4F4" w14:textId="77777777" w:rsidTr="000B77FC">
        <w:tc>
          <w:tcPr>
            <w:tcW w:w="2541" w:type="dxa"/>
          </w:tcPr>
          <w:p w14:paraId="7B73173E" w14:textId="77777777" w:rsidR="00467C82" w:rsidRPr="00052F79" w:rsidRDefault="00467C82" w:rsidP="00467C82">
            <w:pPr>
              <w:spacing w:before="0" w:after="160" w:line="256" w:lineRule="auto"/>
              <w:rPr>
                <w:bCs/>
                <w:szCs w:val="24"/>
              </w:rPr>
            </w:pPr>
            <w:r w:rsidRPr="00052F79">
              <w:rPr>
                <w:bCs/>
                <w:szCs w:val="24"/>
              </w:rPr>
              <w:t>T</w:t>
            </w:r>
            <w:r w:rsidR="00DB30DF" w:rsidRPr="00052F79">
              <w:rPr>
                <w:bCs/>
                <w:szCs w:val="24"/>
              </w:rPr>
              <w:t>rinity United Church</w:t>
            </w:r>
          </w:p>
        </w:tc>
        <w:tc>
          <w:tcPr>
            <w:tcW w:w="3073" w:type="dxa"/>
          </w:tcPr>
          <w:p w14:paraId="094F9073" w14:textId="77777777" w:rsidR="00467C82" w:rsidRPr="00C607C8" w:rsidRDefault="00DB30DF" w:rsidP="00467C82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The Hub- </w:t>
            </w:r>
            <w:r w:rsidR="0004389A">
              <w:rPr>
                <w:bCs/>
                <w:szCs w:val="24"/>
              </w:rPr>
              <w:t>Youth Programming in HFRC</w:t>
            </w:r>
          </w:p>
        </w:tc>
        <w:tc>
          <w:tcPr>
            <w:tcW w:w="1432" w:type="dxa"/>
          </w:tcPr>
          <w:p w14:paraId="4C65470C" w14:textId="77777777" w:rsidR="00467C82" w:rsidRPr="00C607C8" w:rsidRDefault="0004389A" w:rsidP="00467C82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$40,000</w:t>
            </w:r>
          </w:p>
        </w:tc>
        <w:tc>
          <w:tcPr>
            <w:tcW w:w="1172" w:type="dxa"/>
          </w:tcPr>
          <w:p w14:paraId="646364D5" w14:textId="41C1089F" w:rsidR="00467C82" w:rsidRPr="00C607C8" w:rsidRDefault="00467C82" w:rsidP="00467C82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  <w:r w:rsidR="00210F1F">
              <w:rPr>
                <w:bCs/>
                <w:szCs w:val="24"/>
              </w:rPr>
              <w:t>32,000</w:t>
            </w:r>
          </w:p>
        </w:tc>
        <w:tc>
          <w:tcPr>
            <w:tcW w:w="2295" w:type="dxa"/>
          </w:tcPr>
          <w:p w14:paraId="54203889" w14:textId="7023CE1F" w:rsidR="00467C82" w:rsidRPr="00C607C8" w:rsidRDefault="00467C82" w:rsidP="00467C82">
            <w:pPr>
              <w:spacing w:before="0" w:after="160" w:line="256" w:lineRule="auto"/>
              <w:rPr>
                <w:bCs/>
                <w:szCs w:val="24"/>
              </w:rPr>
            </w:pPr>
          </w:p>
        </w:tc>
      </w:tr>
      <w:tr w:rsidR="00467C82" w:rsidRPr="00C607C8" w14:paraId="5293B83A" w14:textId="77777777" w:rsidTr="000B77FC">
        <w:tc>
          <w:tcPr>
            <w:tcW w:w="2541" w:type="dxa"/>
          </w:tcPr>
          <w:p w14:paraId="0D679825" w14:textId="77777777" w:rsidR="00467C82" w:rsidRPr="00052F79" w:rsidRDefault="00467C82" w:rsidP="00467C82">
            <w:pPr>
              <w:spacing w:before="0" w:after="160" w:line="256" w:lineRule="auto"/>
              <w:rPr>
                <w:bCs/>
                <w:szCs w:val="24"/>
              </w:rPr>
            </w:pPr>
            <w:r w:rsidRPr="00052F79">
              <w:rPr>
                <w:bCs/>
                <w:szCs w:val="24"/>
              </w:rPr>
              <w:t>Wesley Urban Ministries</w:t>
            </w:r>
          </w:p>
        </w:tc>
        <w:tc>
          <w:tcPr>
            <w:tcW w:w="3073" w:type="dxa"/>
          </w:tcPr>
          <w:p w14:paraId="5A446E86" w14:textId="77777777" w:rsidR="00467C82" w:rsidRPr="00C607C8" w:rsidRDefault="00311C59" w:rsidP="00467C82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Special Care Unit-Harm Reduction Housing, operational costs</w:t>
            </w:r>
          </w:p>
        </w:tc>
        <w:tc>
          <w:tcPr>
            <w:tcW w:w="1432" w:type="dxa"/>
          </w:tcPr>
          <w:p w14:paraId="0E50F588" w14:textId="77777777" w:rsidR="00467C82" w:rsidRPr="00C607C8" w:rsidRDefault="00DB30DF" w:rsidP="00467C82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$50,000</w:t>
            </w:r>
          </w:p>
        </w:tc>
        <w:tc>
          <w:tcPr>
            <w:tcW w:w="1172" w:type="dxa"/>
          </w:tcPr>
          <w:p w14:paraId="52E816A1" w14:textId="5B575E14" w:rsidR="00467C82" w:rsidRPr="00C607C8" w:rsidRDefault="00467C82" w:rsidP="00467C82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  <w:r w:rsidR="00210F1F">
              <w:rPr>
                <w:bCs/>
                <w:szCs w:val="24"/>
              </w:rPr>
              <w:t>30,000</w:t>
            </w:r>
          </w:p>
        </w:tc>
        <w:tc>
          <w:tcPr>
            <w:tcW w:w="2295" w:type="dxa"/>
          </w:tcPr>
          <w:p w14:paraId="2CB90F7B" w14:textId="10DE0705" w:rsidR="00467C82" w:rsidRPr="00C607C8" w:rsidRDefault="00467C82" w:rsidP="00467C82">
            <w:pPr>
              <w:spacing w:before="0" w:after="160" w:line="256" w:lineRule="auto"/>
              <w:rPr>
                <w:bCs/>
                <w:szCs w:val="24"/>
              </w:rPr>
            </w:pPr>
          </w:p>
        </w:tc>
      </w:tr>
      <w:tr w:rsidR="00DB30DF" w:rsidRPr="00C607C8" w14:paraId="51AA3189" w14:textId="77777777" w:rsidTr="000B77FC">
        <w:tc>
          <w:tcPr>
            <w:tcW w:w="2541" w:type="dxa"/>
          </w:tcPr>
          <w:p w14:paraId="080F5B0C" w14:textId="77777777" w:rsidR="00DB30DF" w:rsidRDefault="00DB30DF" w:rsidP="00467C82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Total:</w:t>
            </w:r>
          </w:p>
        </w:tc>
        <w:tc>
          <w:tcPr>
            <w:tcW w:w="3073" w:type="dxa"/>
          </w:tcPr>
          <w:p w14:paraId="502483E5" w14:textId="77777777" w:rsidR="00DB30DF" w:rsidRDefault="00DB30DF" w:rsidP="00467C82">
            <w:pPr>
              <w:spacing w:before="0" w:after="160" w:line="256" w:lineRule="auto"/>
              <w:rPr>
                <w:bCs/>
                <w:szCs w:val="24"/>
              </w:rPr>
            </w:pPr>
          </w:p>
        </w:tc>
        <w:tc>
          <w:tcPr>
            <w:tcW w:w="1432" w:type="dxa"/>
          </w:tcPr>
          <w:p w14:paraId="23E4CC4C" w14:textId="5E7D223B" w:rsidR="00DB30DF" w:rsidRDefault="00DB30DF" w:rsidP="00467C82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/>
            </w:r>
            <w:r>
              <w:rPr>
                <w:bCs/>
                <w:szCs w:val="24"/>
              </w:rPr>
              <w:instrText xml:space="preserve"> =SUM(ABOVE) </w:instrText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$21</w:t>
            </w:r>
            <w:r w:rsidR="00A56447">
              <w:rPr>
                <w:bCs/>
                <w:noProof/>
                <w:szCs w:val="24"/>
              </w:rPr>
              <w:t>7</w:t>
            </w:r>
            <w:r>
              <w:rPr>
                <w:bCs/>
                <w:noProof/>
                <w:szCs w:val="24"/>
              </w:rPr>
              <w:t>,200.00</w:t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1172" w:type="dxa"/>
          </w:tcPr>
          <w:p w14:paraId="1B7E4CDD" w14:textId="0B969EE7" w:rsidR="00DB30DF" w:rsidRDefault="00C82C62" w:rsidP="00467C82">
            <w:pPr>
              <w:spacing w:before="0" w:after="160"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$140,000</w:t>
            </w:r>
          </w:p>
        </w:tc>
        <w:tc>
          <w:tcPr>
            <w:tcW w:w="2295" w:type="dxa"/>
          </w:tcPr>
          <w:p w14:paraId="5757782D" w14:textId="77777777" w:rsidR="00DB30DF" w:rsidRPr="00C607C8" w:rsidRDefault="00DB30DF" w:rsidP="00467C82">
            <w:pPr>
              <w:spacing w:before="0" w:after="160" w:line="256" w:lineRule="auto"/>
              <w:rPr>
                <w:bCs/>
                <w:szCs w:val="24"/>
              </w:rPr>
            </w:pPr>
          </w:p>
        </w:tc>
      </w:tr>
    </w:tbl>
    <w:p w14:paraId="17135031" w14:textId="77777777" w:rsidR="00EE5022" w:rsidRPr="00EE5022" w:rsidRDefault="00EE5022" w:rsidP="00EE5022">
      <w:pPr>
        <w:spacing w:before="0" w:after="160" w:line="256" w:lineRule="auto"/>
        <w:rPr>
          <w:b/>
          <w:bCs/>
          <w:szCs w:val="24"/>
        </w:rPr>
      </w:pPr>
    </w:p>
    <w:p w14:paraId="5AF81A87" w14:textId="3D599B20" w:rsidR="001E0C5D" w:rsidRDefault="00196C20" w:rsidP="001E0C5D">
      <w:pPr>
        <w:pStyle w:val="ListParagraph"/>
        <w:numPr>
          <w:ilvl w:val="1"/>
          <w:numId w:val="10"/>
        </w:numPr>
        <w:spacing w:before="0" w:after="160" w:line="256" w:lineRule="auto"/>
      </w:pPr>
      <w:r>
        <w:t>November 28, 2023</w:t>
      </w:r>
      <w:r w:rsidR="001E0C5D">
        <w:t xml:space="preserve"> - MOTION Moved by </w:t>
      </w:r>
      <w:proofErr w:type="spellStart"/>
      <w:r w:rsidR="00C04D45">
        <w:rPr>
          <w:i/>
        </w:rPr>
        <w:t>Ryk</w:t>
      </w:r>
      <w:proofErr w:type="spellEnd"/>
      <w:r w:rsidR="00C04D45">
        <w:rPr>
          <w:i/>
        </w:rPr>
        <w:t xml:space="preserve"> Brown</w:t>
      </w:r>
      <w:r w:rsidR="001E0C5D">
        <w:rPr>
          <w:i/>
        </w:rPr>
        <w:t>/</w:t>
      </w:r>
      <w:r w:rsidR="00C04D45">
        <w:rPr>
          <w:i/>
        </w:rPr>
        <w:t>Irene Ty</w:t>
      </w:r>
      <w:r w:rsidR="001E0C5D">
        <w:rPr>
          <w:i/>
        </w:rPr>
        <w:t xml:space="preserve"> </w:t>
      </w:r>
      <w:r w:rsidR="001E0C5D">
        <w:t>that the Discipleship and Justice Commission of Horseshoe Falls Regional Council approve the above listed allocations for 2024 Mission Support Grants.</w:t>
      </w:r>
      <w:r w:rsidR="00A56447">
        <w:br/>
      </w:r>
      <w:r w:rsidR="001E0C5D">
        <w:br/>
      </w:r>
      <w:r w:rsidR="00A56447">
        <w:t>MOTION</w:t>
      </w:r>
      <w:r w:rsidR="001E0C5D">
        <w:t>:</w:t>
      </w:r>
      <w:r w:rsidR="001E0C5D">
        <w:tab/>
      </w:r>
      <w:r w:rsidR="001E0C5D">
        <w:tab/>
      </w:r>
      <w:r w:rsidR="001E0C5D">
        <w:tab/>
        <w:t>CARRIED</w:t>
      </w:r>
    </w:p>
    <w:p w14:paraId="33699831" w14:textId="77777777" w:rsidR="00C04D45" w:rsidRPr="0038423B" w:rsidRDefault="00C04D45" w:rsidP="00C04D45">
      <w:pPr>
        <w:pStyle w:val="ListParagraph"/>
        <w:numPr>
          <w:ilvl w:val="0"/>
          <w:numId w:val="0"/>
        </w:numPr>
        <w:spacing w:before="0" w:after="160" w:line="256" w:lineRule="auto"/>
        <w:ind w:left="1440"/>
      </w:pPr>
    </w:p>
    <w:p w14:paraId="74D53EF2" w14:textId="70CAC934" w:rsidR="00560D69" w:rsidRDefault="00196C20" w:rsidP="00E20B9D">
      <w:pPr>
        <w:pStyle w:val="ListParagraph"/>
        <w:numPr>
          <w:ilvl w:val="1"/>
          <w:numId w:val="10"/>
        </w:numPr>
        <w:spacing w:before="0" w:after="160" w:line="256" w:lineRule="auto"/>
      </w:pPr>
      <w:r>
        <w:t>November 28, 2023</w:t>
      </w:r>
      <w:r w:rsidR="00C04D45">
        <w:t xml:space="preserve"> - MOTION Moved by </w:t>
      </w:r>
      <w:proofErr w:type="spellStart"/>
      <w:r w:rsidR="00C04D45">
        <w:rPr>
          <w:i/>
        </w:rPr>
        <w:t>Ryk</w:t>
      </w:r>
      <w:proofErr w:type="spellEnd"/>
      <w:r w:rsidR="00C04D45">
        <w:rPr>
          <w:i/>
        </w:rPr>
        <w:t xml:space="preserve"> Brown/</w:t>
      </w:r>
      <w:r w:rsidR="00E20B9D">
        <w:rPr>
          <w:i/>
        </w:rPr>
        <w:t xml:space="preserve">Joe Hopkins </w:t>
      </w:r>
      <w:r w:rsidR="00C04D45">
        <w:t xml:space="preserve">that the Discipleship and Justice Commission of Horseshoe Falls Regional Council approve the above listed allocations </w:t>
      </w:r>
      <w:r w:rsidR="00DB4DCC">
        <w:t>from</w:t>
      </w:r>
      <w:r w:rsidR="00E20B9D">
        <w:t xml:space="preserve"> the $12,000</w:t>
      </w:r>
      <w:r w:rsidR="00DB4DCC">
        <w:t xml:space="preserve"> </w:t>
      </w:r>
      <w:proofErr w:type="spellStart"/>
      <w:r w:rsidR="00DB4DCC">
        <w:t>AbbyCo</w:t>
      </w:r>
      <w:proofErr w:type="spellEnd"/>
      <w:r w:rsidR="00DB4DCC">
        <w:t xml:space="preserve"> </w:t>
      </w:r>
      <w:r w:rsidR="00E20B9D">
        <w:t>grant.</w:t>
      </w:r>
      <w:r w:rsidR="00E20B9D">
        <w:br/>
      </w:r>
      <w:r w:rsidR="00C04D45">
        <w:br/>
        <w:t>MOTION:</w:t>
      </w:r>
      <w:r w:rsidR="00C04D45">
        <w:tab/>
      </w:r>
      <w:r w:rsidR="00C04D45">
        <w:tab/>
      </w:r>
      <w:r w:rsidR="00C04D45">
        <w:tab/>
        <w:t>CARRIED</w:t>
      </w:r>
    </w:p>
    <w:p w14:paraId="50B6F628" w14:textId="77777777" w:rsidR="0034163A" w:rsidRDefault="0034163A" w:rsidP="0034163A">
      <w:pPr>
        <w:ind w:left="720" w:hanging="360"/>
        <w:rPr>
          <w:b/>
          <w:bCs/>
        </w:rPr>
      </w:pPr>
    </w:p>
    <w:p w14:paraId="1E00F181" w14:textId="3CD29482" w:rsidR="00416C8C" w:rsidRPr="0034163A" w:rsidRDefault="59D4E098" w:rsidP="0034163A">
      <w:pPr>
        <w:pStyle w:val="ListParagraph"/>
        <w:numPr>
          <w:ilvl w:val="0"/>
          <w:numId w:val="10"/>
        </w:numPr>
      </w:pPr>
      <w:r w:rsidRPr="0034163A">
        <w:rPr>
          <w:b/>
          <w:bCs/>
        </w:rPr>
        <w:t>Closing Words</w:t>
      </w:r>
      <w:r w:rsidR="0034163A" w:rsidRPr="0034163A">
        <w:rPr>
          <w:b/>
          <w:bCs/>
        </w:rPr>
        <w:t xml:space="preserve"> – </w:t>
      </w:r>
      <w:r w:rsidR="0034163A" w:rsidRPr="00AC4D3F">
        <w:t>Joe closed the meeting in prayer.</w:t>
      </w:r>
    </w:p>
    <w:p w14:paraId="253D9CFC" w14:textId="77777777" w:rsidR="00416C8C" w:rsidRDefault="59D4E098" w:rsidP="59D4E098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</w:rPr>
      </w:pPr>
      <w:r w:rsidRPr="59D4E098">
        <w:rPr>
          <w:b/>
          <w:bCs/>
        </w:rPr>
        <w:t>Adjournment</w:t>
      </w:r>
      <w:r w:rsidR="00416C8C">
        <w:br/>
      </w:r>
    </w:p>
    <w:p w14:paraId="75C149A5" w14:textId="77777777" w:rsidR="00111FA0" w:rsidRPr="00111FA0" w:rsidRDefault="00111FA0" w:rsidP="00111FA0">
      <w:pPr>
        <w:spacing w:before="0" w:after="160" w:line="256" w:lineRule="auto"/>
        <w:rPr>
          <w:b/>
          <w:bCs/>
          <w:sz w:val="28"/>
          <w:szCs w:val="28"/>
        </w:rPr>
      </w:pPr>
    </w:p>
    <w:p w14:paraId="47BC2F16" w14:textId="2BA3CF9D" w:rsidR="00416C8C" w:rsidRPr="00111FA0" w:rsidRDefault="00416C8C" w:rsidP="007940B5">
      <w:pPr>
        <w:spacing w:before="0" w:after="0" w:line="257" w:lineRule="auto"/>
        <w:jc w:val="center"/>
        <w:rPr>
          <w:b/>
          <w:bCs/>
          <w:color w:val="00B050"/>
          <w:sz w:val="28"/>
          <w:szCs w:val="28"/>
          <w:u w:val="single"/>
        </w:rPr>
      </w:pPr>
      <w:r w:rsidRPr="00111FA0">
        <w:rPr>
          <w:b/>
          <w:bCs/>
          <w:color w:val="00B050"/>
          <w:sz w:val="28"/>
          <w:szCs w:val="28"/>
          <w:u w:val="single"/>
        </w:rPr>
        <w:t xml:space="preserve">HF </w:t>
      </w:r>
      <w:r w:rsidR="00111FA0">
        <w:rPr>
          <w:b/>
          <w:bCs/>
          <w:color w:val="00B050"/>
          <w:sz w:val="28"/>
          <w:szCs w:val="28"/>
          <w:u w:val="single"/>
        </w:rPr>
        <w:t>D&amp;J</w:t>
      </w:r>
      <w:r w:rsidRPr="00111FA0">
        <w:rPr>
          <w:b/>
          <w:bCs/>
          <w:color w:val="00B050"/>
          <w:sz w:val="28"/>
          <w:szCs w:val="28"/>
          <w:u w:val="single"/>
        </w:rPr>
        <w:t xml:space="preserve"> Prioritie</w:t>
      </w:r>
      <w:r w:rsidR="00111FA0">
        <w:rPr>
          <w:b/>
          <w:bCs/>
          <w:color w:val="00B050"/>
          <w:sz w:val="28"/>
          <w:szCs w:val="28"/>
          <w:u w:val="single"/>
        </w:rPr>
        <w:t>s</w:t>
      </w:r>
    </w:p>
    <w:p w14:paraId="19673A08" w14:textId="77777777" w:rsidR="00416C8C" w:rsidRPr="007940B5" w:rsidRDefault="00416C8C" w:rsidP="007940B5">
      <w:pPr>
        <w:spacing w:before="0" w:after="0" w:line="257" w:lineRule="auto"/>
        <w:jc w:val="center"/>
        <w:rPr>
          <w:b/>
          <w:color w:val="00B050"/>
        </w:rPr>
      </w:pPr>
      <w:r w:rsidRPr="007940B5">
        <w:rPr>
          <w:b/>
          <w:color w:val="00B050"/>
        </w:rPr>
        <w:t>Children &amp; Youth</w:t>
      </w:r>
    </w:p>
    <w:p w14:paraId="282A12FC" w14:textId="77777777" w:rsidR="00416C8C" w:rsidRPr="007940B5" w:rsidRDefault="00416C8C" w:rsidP="007940B5">
      <w:pPr>
        <w:spacing w:before="0" w:after="0" w:line="257" w:lineRule="auto"/>
        <w:jc w:val="center"/>
        <w:rPr>
          <w:b/>
          <w:color w:val="00B050"/>
        </w:rPr>
      </w:pPr>
      <w:r w:rsidRPr="007940B5">
        <w:rPr>
          <w:b/>
          <w:color w:val="00B050"/>
        </w:rPr>
        <w:t>Chaplaincy</w:t>
      </w:r>
    </w:p>
    <w:p w14:paraId="71270B5C" w14:textId="77777777" w:rsidR="59D4E098" w:rsidRDefault="70886B25" w:rsidP="70886B25">
      <w:pPr>
        <w:pBdr>
          <w:bottom w:val="single" w:sz="6" w:space="1" w:color="auto"/>
        </w:pBdr>
        <w:spacing w:before="0" w:after="0" w:line="257" w:lineRule="auto"/>
        <w:jc w:val="center"/>
        <w:rPr>
          <w:b/>
          <w:bCs/>
          <w:color w:val="00B050"/>
        </w:rPr>
      </w:pPr>
      <w:r w:rsidRPr="70886B25">
        <w:rPr>
          <w:b/>
          <w:bCs/>
          <w:color w:val="00B050"/>
        </w:rPr>
        <w:t>Social Justice</w:t>
      </w:r>
    </w:p>
    <w:p w14:paraId="01EBC302" w14:textId="77777777" w:rsidR="59D4E098" w:rsidRDefault="70886B25" w:rsidP="70886B25">
      <w:pPr>
        <w:pBdr>
          <w:bottom w:val="single" w:sz="6" w:space="1" w:color="auto"/>
        </w:pBdr>
        <w:spacing w:before="0" w:after="0" w:line="257" w:lineRule="auto"/>
        <w:jc w:val="center"/>
        <w:rPr>
          <w:b/>
          <w:bCs/>
          <w:color w:val="00B050"/>
        </w:rPr>
      </w:pPr>
      <w:r w:rsidRPr="70886B25">
        <w:rPr>
          <w:b/>
          <w:bCs/>
          <w:color w:val="00B050"/>
        </w:rPr>
        <w:t>Inter-Congregational Relationships</w:t>
      </w:r>
    </w:p>
    <w:p w14:paraId="4BEB8CA3" w14:textId="77777777" w:rsidR="00111FA0" w:rsidRDefault="00111FA0" w:rsidP="70886B25">
      <w:pPr>
        <w:pBdr>
          <w:bottom w:val="single" w:sz="6" w:space="1" w:color="auto"/>
        </w:pBdr>
        <w:spacing w:before="0" w:after="0" w:line="257" w:lineRule="auto"/>
        <w:jc w:val="center"/>
        <w:rPr>
          <w:b/>
          <w:bCs/>
          <w:color w:val="00B050"/>
        </w:rPr>
      </w:pPr>
    </w:p>
    <w:p w14:paraId="4CA4DD7F" w14:textId="77777777" w:rsidR="70886B25" w:rsidRDefault="70886B25" w:rsidP="70886B25">
      <w:pPr>
        <w:pBdr>
          <w:bottom w:val="single" w:sz="6" w:space="1" w:color="auto"/>
        </w:pBdr>
        <w:spacing w:before="0" w:after="0" w:line="257" w:lineRule="auto"/>
        <w:jc w:val="center"/>
        <w:rPr>
          <w:b/>
          <w:bCs/>
          <w:color w:val="00B050"/>
        </w:rPr>
      </w:pPr>
    </w:p>
    <w:p w14:paraId="6BD22CB3" w14:textId="77777777" w:rsidR="00416C8C" w:rsidRPr="007940B5" w:rsidRDefault="00416C8C" w:rsidP="00416C8C">
      <w:pPr>
        <w:spacing w:before="0" w:after="160" w:line="256" w:lineRule="auto"/>
        <w:jc w:val="center"/>
        <w:rPr>
          <w:b/>
          <w:bCs/>
        </w:rPr>
      </w:pPr>
    </w:p>
    <w:p w14:paraId="7909BE84" w14:textId="77777777" w:rsidR="00416C8C" w:rsidRDefault="00416C8C" w:rsidP="00416C8C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</w:rPr>
      </w:pPr>
      <w:r>
        <w:rPr>
          <w:b/>
          <w:bCs/>
        </w:rPr>
        <w:t>Items tabled for Future Meetings</w:t>
      </w:r>
    </w:p>
    <w:p w14:paraId="05DED8F3" w14:textId="77777777" w:rsidR="00416C8C" w:rsidRDefault="00416C8C" w:rsidP="59D4E098">
      <w:pPr>
        <w:pStyle w:val="ListParagraph"/>
        <w:numPr>
          <w:ilvl w:val="0"/>
          <w:numId w:val="0"/>
        </w:numPr>
        <w:spacing w:before="0" w:after="160" w:line="256" w:lineRule="auto"/>
        <w:rPr>
          <w:b/>
          <w:bCs/>
        </w:rPr>
      </w:pPr>
    </w:p>
    <w:p w14:paraId="13CE482D" w14:textId="4E8580D6" w:rsidR="0034163A" w:rsidRPr="0034163A" w:rsidRDefault="0034163A" w:rsidP="0034163A">
      <w:pPr>
        <w:pStyle w:val="ListParagraph"/>
        <w:numPr>
          <w:ilvl w:val="0"/>
          <w:numId w:val="13"/>
        </w:numPr>
        <w:spacing w:before="0" w:after="160" w:line="256" w:lineRule="auto"/>
      </w:pPr>
      <w:r w:rsidRPr="0034163A">
        <w:t>Minutes of October 31, 2023</w:t>
      </w:r>
    </w:p>
    <w:p w14:paraId="513593A8" w14:textId="77777777" w:rsidR="59D4E098" w:rsidRDefault="59D4E098" w:rsidP="59D4E098">
      <w:pPr>
        <w:pBdr>
          <w:bottom w:val="single" w:sz="6" w:space="1" w:color="auto"/>
        </w:pBdr>
        <w:spacing w:before="0" w:after="0" w:line="257" w:lineRule="auto"/>
        <w:jc w:val="center"/>
        <w:rPr>
          <w:b/>
          <w:bCs/>
          <w:color w:val="00B050"/>
        </w:rPr>
      </w:pPr>
    </w:p>
    <w:p w14:paraId="556A56F3" w14:textId="53A9E70E" w:rsidR="00416C8C" w:rsidRPr="00416C8C" w:rsidRDefault="00416C8C" w:rsidP="608281B3">
      <w:pPr>
        <w:spacing w:before="360" w:after="160" w:line="257" w:lineRule="auto"/>
      </w:pPr>
    </w:p>
    <w:sectPr w:rsidR="00416C8C" w:rsidRPr="00416C8C" w:rsidSect="00955FB0">
      <w:headerReference w:type="default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099D" w14:textId="77777777" w:rsidR="00F97A49" w:rsidRDefault="00F97A49" w:rsidP="005C4E1A">
      <w:r>
        <w:separator/>
      </w:r>
    </w:p>
  </w:endnote>
  <w:endnote w:type="continuationSeparator" w:id="0">
    <w:p w14:paraId="24D87D6A" w14:textId="77777777" w:rsidR="00F97A49" w:rsidRDefault="00F97A49" w:rsidP="005C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D4E098" w14:paraId="6392C58B" w14:textId="77777777" w:rsidTr="59D4E098">
      <w:trPr>
        <w:trHeight w:val="300"/>
      </w:trPr>
      <w:tc>
        <w:tcPr>
          <w:tcW w:w="3120" w:type="dxa"/>
        </w:tcPr>
        <w:p w14:paraId="337AC8C1" w14:textId="77777777" w:rsidR="59D4E098" w:rsidRDefault="59D4E098" w:rsidP="59D4E098">
          <w:pPr>
            <w:pStyle w:val="Header"/>
            <w:ind w:left="-115"/>
          </w:pPr>
        </w:p>
      </w:tc>
      <w:tc>
        <w:tcPr>
          <w:tcW w:w="3120" w:type="dxa"/>
        </w:tcPr>
        <w:p w14:paraId="0874511C" w14:textId="77777777" w:rsidR="59D4E098" w:rsidRDefault="59D4E098" w:rsidP="59D4E098">
          <w:pPr>
            <w:pStyle w:val="Header"/>
            <w:jc w:val="center"/>
          </w:pPr>
        </w:p>
      </w:tc>
      <w:tc>
        <w:tcPr>
          <w:tcW w:w="3120" w:type="dxa"/>
        </w:tcPr>
        <w:p w14:paraId="71584D1A" w14:textId="77777777" w:rsidR="59D4E098" w:rsidRDefault="59D4E098" w:rsidP="59D4E098">
          <w:pPr>
            <w:pStyle w:val="Header"/>
            <w:ind w:right="-115"/>
            <w:jc w:val="right"/>
          </w:pPr>
        </w:p>
      </w:tc>
    </w:tr>
  </w:tbl>
  <w:p w14:paraId="10B1634E" w14:textId="77777777" w:rsidR="59D4E098" w:rsidRDefault="59D4E098" w:rsidP="59D4E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59D8" w14:textId="77777777" w:rsidR="00F97A49" w:rsidRDefault="00F97A49" w:rsidP="005C4E1A">
      <w:r>
        <w:separator/>
      </w:r>
    </w:p>
  </w:footnote>
  <w:footnote w:type="continuationSeparator" w:id="0">
    <w:p w14:paraId="7FF250E9" w14:textId="77777777" w:rsidR="00F97A49" w:rsidRDefault="00F97A49" w:rsidP="005C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9603" w14:textId="624F3CDB" w:rsidR="00CB57F0" w:rsidRDefault="00F042D7" w:rsidP="00AD4B9E">
    <w:pPr>
      <w:pStyle w:val="Header"/>
      <w:tabs>
        <w:tab w:val="left" w:pos="8364"/>
      </w:tabs>
      <w:jc w:val="right"/>
      <w:rPr>
        <w:noProof/>
      </w:rPr>
    </w:pPr>
    <w:sdt>
      <w:sdtPr>
        <w:rPr>
          <w:szCs w:val="18"/>
        </w:rPr>
        <w:id w:val="884138192"/>
        <w:placeholder>
          <w:docPart w:val="EA751C7EE3414B178C23A185E995AC4D"/>
        </w:placeholder>
        <w:date w:fullDate="2023-11-28T00:00:00Z">
          <w:dateFormat w:val="MMMM d, yyyy"/>
          <w:lid w:val="en-CA"/>
          <w:storeMappedDataAs w:val="dateTime"/>
          <w:calendar w:val="gregorian"/>
        </w:date>
      </w:sdtPr>
      <w:sdtEndPr/>
      <w:sdtContent>
        <w:r w:rsidR="00FD12A6">
          <w:rPr>
            <w:szCs w:val="18"/>
          </w:rPr>
          <w:t>November 28, 2023</w:t>
        </w:r>
      </w:sdtContent>
    </w:sdt>
    <w:r w:rsidR="00CB57F0">
      <w:rPr>
        <w:b/>
        <w:color w:val="1042B0"/>
        <w:sz w:val="32"/>
        <w:szCs w:val="18"/>
      </w:rPr>
      <w:tab/>
    </w:r>
    <w:r w:rsidR="00CB57F0">
      <w:rPr>
        <w:b/>
        <w:color w:val="1042B0"/>
        <w:sz w:val="32"/>
        <w:szCs w:val="18"/>
      </w:rPr>
      <w:tab/>
    </w:r>
    <w:r w:rsidR="005F4514" w:rsidRPr="59D4E098">
      <w:t xml:space="preserve"> DJ</w:t>
    </w:r>
    <w:r w:rsidR="00CB57F0">
      <w:rPr>
        <w:szCs w:val="18"/>
      </w:rPr>
      <w:t xml:space="preserve"> </w:t>
    </w:r>
    <w:r w:rsidR="00CB57F0" w:rsidRPr="00A615D4">
      <w:rPr>
        <w:szCs w:val="18"/>
      </w:rPr>
      <w:tab/>
    </w:r>
    <w:r w:rsidR="005F4514" w:rsidRPr="59D4E098">
      <w:t>23</w:t>
    </w:r>
    <w:r w:rsidR="00CB57F0">
      <w:rPr>
        <w:szCs w:val="18"/>
      </w:rPr>
      <w:t>-</w:t>
    </w:r>
    <w:sdt>
      <w:sdtPr>
        <w:id w:val="18892236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B57F0">
          <w:rPr>
            <w:noProof/>
          </w:rPr>
          <w:fldChar w:fldCharType="begin"/>
        </w:r>
        <w:r w:rsidR="00CB57F0">
          <w:instrText xml:space="preserve"> PAGE   \* MERGEFORMAT </w:instrText>
        </w:r>
        <w:r w:rsidR="00CB57F0">
          <w:fldChar w:fldCharType="separate"/>
        </w:r>
        <w:r w:rsidR="00CB57F0">
          <w:rPr>
            <w:noProof/>
          </w:rPr>
          <w:t>2</w:t>
        </w:r>
        <w:r w:rsidR="00CB57F0">
          <w:rPr>
            <w:noProof/>
          </w:rPr>
          <w:fldChar w:fldCharType="end"/>
        </w:r>
      </w:sdtContent>
    </w:sdt>
  </w:p>
  <w:p w14:paraId="152EA11F" w14:textId="77777777" w:rsidR="00CB57F0" w:rsidRPr="00A615D4" w:rsidRDefault="00CB57F0" w:rsidP="00A615D4">
    <w:pPr>
      <w:spacing w:before="0" w:after="0" w:line="240" w:lineRule="auto"/>
      <w:ind w:left="2160" w:hanging="2160"/>
      <w:jc w:val="center"/>
      <w:rPr>
        <w:rFonts w:ascii="Calibri" w:hAnsi="Calibri" w:cs="Calibri"/>
        <w:bCs/>
        <w:i/>
        <w:iCs/>
        <w:sz w:val="20"/>
        <w:lang w:val="en"/>
      </w:rPr>
    </w:pPr>
    <w:r w:rsidRPr="00A615D4">
      <w:rPr>
        <w:szCs w:val="1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7D0"/>
    <w:multiLevelType w:val="hybridMultilevel"/>
    <w:tmpl w:val="CC903D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62062"/>
    <w:multiLevelType w:val="hybridMultilevel"/>
    <w:tmpl w:val="93221E5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7795"/>
    <w:multiLevelType w:val="multilevel"/>
    <w:tmpl w:val="9FE8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E47EB"/>
    <w:multiLevelType w:val="hybridMultilevel"/>
    <w:tmpl w:val="45B0C0A8"/>
    <w:lvl w:ilvl="0" w:tplc="DA661130">
      <w:start w:val="1"/>
      <w:numFmt w:val="decimal"/>
      <w:pStyle w:val="ListParagraph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FD43D50">
      <w:start w:val="1"/>
      <w:numFmt w:val="lowerLetter"/>
      <w:lvlText w:val="%2."/>
      <w:lvlJc w:val="left"/>
      <w:pPr>
        <w:tabs>
          <w:tab w:val="num" w:pos="1440"/>
        </w:tabs>
        <w:ind w:left="1440" w:hanging="306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1F8"/>
    <w:multiLevelType w:val="hybridMultilevel"/>
    <w:tmpl w:val="957AEAF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35337F"/>
    <w:multiLevelType w:val="hybridMultilevel"/>
    <w:tmpl w:val="B7B4E2C4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95F7848"/>
    <w:multiLevelType w:val="hybridMultilevel"/>
    <w:tmpl w:val="A424A9CE"/>
    <w:lvl w:ilvl="0" w:tplc="4558D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23D67"/>
    <w:multiLevelType w:val="hybridMultilevel"/>
    <w:tmpl w:val="CC903D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BA5BC0"/>
    <w:multiLevelType w:val="hybridMultilevel"/>
    <w:tmpl w:val="CCE29D3C"/>
    <w:lvl w:ilvl="0" w:tplc="D4FEAEBC">
      <w:start w:val="14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B3C5B"/>
    <w:multiLevelType w:val="hybridMultilevel"/>
    <w:tmpl w:val="4726CA1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53"/>
    <w:rsid w:val="00001FF8"/>
    <w:rsid w:val="0000431F"/>
    <w:rsid w:val="0002493C"/>
    <w:rsid w:val="00030C58"/>
    <w:rsid w:val="00041CA0"/>
    <w:rsid w:val="0004389A"/>
    <w:rsid w:val="00052F79"/>
    <w:rsid w:val="00083F32"/>
    <w:rsid w:val="000A0D46"/>
    <w:rsid w:val="000B77FC"/>
    <w:rsid w:val="000D4ACC"/>
    <w:rsid w:val="000D5665"/>
    <w:rsid w:val="000D6222"/>
    <w:rsid w:val="000D668B"/>
    <w:rsid w:val="000D6CD5"/>
    <w:rsid w:val="00111FA0"/>
    <w:rsid w:val="0013742E"/>
    <w:rsid w:val="00186996"/>
    <w:rsid w:val="001937CF"/>
    <w:rsid w:val="00195B01"/>
    <w:rsid w:val="00196364"/>
    <w:rsid w:val="00196C20"/>
    <w:rsid w:val="001D7D92"/>
    <w:rsid w:val="001D7F6B"/>
    <w:rsid w:val="001E0C5D"/>
    <w:rsid w:val="001E2032"/>
    <w:rsid w:val="00210F1F"/>
    <w:rsid w:val="00216636"/>
    <w:rsid w:val="00223EC8"/>
    <w:rsid w:val="00224D83"/>
    <w:rsid w:val="00257286"/>
    <w:rsid w:val="00261999"/>
    <w:rsid w:val="002A0549"/>
    <w:rsid w:val="002A31A1"/>
    <w:rsid w:val="002C67E9"/>
    <w:rsid w:val="002F687C"/>
    <w:rsid w:val="00306150"/>
    <w:rsid w:val="00311C59"/>
    <w:rsid w:val="00313DB1"/>
    <w:rsid w:val="0032428F"/>
    <w:rsid w:val="00333214"/>
    <w:rsid w:val="00333747"/>
    <w:rsid w:val="003365D6"/>
    <w:rsid w:val="0034163A"/>
    <w:rsid w:val="0035524A"/>
    <w:rsid w:val="00376726"/>
    <w:rsid w:val="0038423B"/>
    <w:rsid w:val="00390A47"/>
    <w:rsid w:val="003A23E5"/>
    <w:rsid w:val="003C19CC"/>
    <w:rsid w:val="003C1F36"/>
    <w:rsid w:val="00400D3B"/>
    <w:rsid w:val="004054A7"/>
    <w:rsid w:val="00407800"/>
    <w:rsid w:val="00416C8C"/>
    <w:rsid w:val="004225AF"/>
    <w:rsid w:val="00425152"/>
    <w:rsid w:val="00427619"/>
    <w:rsid w:val="00442DF4"/>
    <w:rsid w:val="00445849"/>
    <w:rsid w:val="00452891"/>
    <w:rsid w:val="00467C82"/>
    <w:rsid w:val="00495938"/>
    <w:rsid w:val="004E278E"/>
    <w:rsid w:val="004E7CFD"/>
    <w:rsid w:val="004F0A17"/>
    <w:rsid w:val="004F430E"/>
    <w:rsid w:val="00502647"/>
    <w:rsid w:val="00504B9D"/>
    <w:rsid w:val="0052280C"/>
    <w:rsid w:val="00523CF4"/>
    <w:rsid w:val="00540428"/>
    <w:rsid w:val="00560D69"/>
    <w:rsid w:val="00562A9D"/>
    <w:rsid w:val="005647CD"/>
    <w:rsid w:val="00573BE6"/>
    <w:rsid w:val="0059653C"/>
    <w:rsid w:val="005B33DA"/>
    <w:rsid w:val="005B3EA1"/>
    <w:rsid w:val="005C4E1A"/>
    <w:rsid w:val="005D7D26"/>
    <w:rsid w:val="005E2AC3"/>
    <w:rsid w:val="005E4ED0"/>
    <w:rsid w:val="005F4514"/>
    <w:rsid w:val="006215C2"/>
    <w:rsid w:val="00623774"/>
    <w:rsid w:val="006330C4"/>
    <w:rsid w:val="0063411B"/>
    <w:rsid w:val="00641243"/>
    <w:rsid w:val="006440C7"/>
    <w:rsid w:val="00645F44"/>
    <w:rsid w:val="006464CB"/>
    <w:rsid w:val="006547C6"/>
    <w:rsid w:val="00660A1F"/>
    <w:rsid w:val="00665968"/>
    <w:rsid w:val="00685AFC"/>
    <w:rsid w:val="006A4340"/>
    <w:rsid w:val="006B1360"/>
    <w:rsid w:val="006B4115"/>
    <w:rsid w:val="006B527E"/>
    <w:rsid w:val="006B673C"/>
    <w:rsid w:val="006C4CB6"/>
    <w:rsid w:val="006C5B50"/>
    <w:rsid w:val="006D0497"/>
    <w:rsid w:val="006D0CE1"/>
    <w:rsid w:val="006E1395"/>
    <w:rsid w:val="006F1592"/>
    <w:rsid w:val="006F3494"/>
    <w:rsid w:val="006F6A59"/>
    <w:rsid w:val="00710717"/>
    <w:rsid w:val="00712C6D"/>
    <w:rsid w:val="0072036D"/>
    <w:rsid w:val="00756A59"/>
    <w:rsid w:val="007657E7"/>
    <w:rsid w:val="0078169D"/>
    <w:rsid w:val="0078288F"/>
    <w:rsid w:val="00790E02"/>
    <w:rsid w:val="007940B5"/>
    <w:rsid w:val="007A65FB"/>
    <w:rsid w:val="007B4753"/>
    <w:rsid w:val="007C4E27"/>
    <w:rsid w:val="007C6955"/>
    <w:rsid w:val="007C75E5"/>
    <w:rsid w:val="007E6747"/>
    <w:rsid w:val="0081115D"/>
    <w:rsid w:val="00821B0A"/>
    <w:rsid w:val="00830EA5"/>
    <w:rsid w:val="00832923"/>
    <w:rsid w:val="0084497B"/>
    <w:rsid w:val="008459AB"/>
    <w:rsid w:val="00853638"/>
    <w:rsid w:val="00854BD6"/>
    <w:rsid w:val="008627C2"/>
    <w:rsid w:val="00871630"/>
    <w:rsid w:val="00872491"/>
    <w:rsid w:val="008746C4"/>
    <w:rsid w:val="00890DBF"/>
    <w:rsid w:val="008B1119"/>
    <w:rsid w:val="008C1E55"/>
    <w:rsid w:val="008C3A2F"/>
    <w:rsid w:val="008D563A"/>
    <w:rsid w:val="008E143C"/>
    <w:rsid w:val="008F0F18"/>
    <w:rsid w:val="008F2D6A"/>
    <w:rsid w:val="008F7E1F"/>
    <w:rsid w:val="009037CA"/>
    <w:rsid w:val="009100B0"/>
    <w:rsid w:val="0091240C"/>
    <w:rsid w:val="009223B2"/>
    <w:rsid w:val="0093117A"/>
    <w:rsid w:val="0094670E"/>
    <w:rsid w:val="00955FB0"/>
    <w:rsid w:val="00970646"/>
    <w:rsid w:val="009758E6"/>
    <w:rsid w:val="009767AA"/>
    <w:rsid w:val="00976D79"/>
    <w:rsid w:val="009A52ED"/>
    <w:rsid w:val="009A6772"/>
    <w:rsid w:val="009B1092"/>
    <w:rsid w:val="009B6B99"/>
    <w:rsid w:val="009C706D"/>
    <w:rsid w:val="009F3780"/>
    <w:rsid w:val="00A06867"/>
    <w:rsid w:val="00A205CB"/>
    <w:rsid w:val="00A327E7"/>
    <w:rsid w:val="00A3471B"/>
    <w:rsid w:val="00A5609D"/>
    <w:rsid w:val="00A56447"/>
    <w:rsid w:val="00A615D4"/>
    <w:rsid w:val="00A87385"/>
    <w:rsid w:val="00A907CB"/>
    <w:rsid w:val="00AA38CE"/>
    <w:rsid w:val="00AB25A4"/>
    <w:rsid w:val="00AC1013"/>
    <w:rsid w:val="00AC4D3F"/>
    <w:rsid w:val="00AD4B9E"/>
    <w:rsid w:val="00AD61D8"/>
    <w:rsid w:val="00AF2727"/>
    <w:rsid w:val="00B122C3"/>
    <w:rsid w:val="00B2454B"/>
    <w:rsid w:val="00B27FEE"/>
    <w:rsid w:val="00B60FEE"/>
    <w:rsid w:val="00B67421"/>
    <w:rsid w:val="00B7020A"/>
    <w:rsid w:val="00B710FF"/>
    <w:rsid w:val="00B751EC"/>
    <w:rsid w:val="00B865D4"/>
    <w:rsid w:val="00B9243E"/>
    <w:rsid w:val="00BC33D7"/>
    <w:rsid w:val="00BE2291"/>
    <w:rsid w:val="00BE3786"/>
    <w:rsid w:val="00BF13F5"/>
    <w:rsid w:val="00BF15C5"/>
    <w:rsid w:val="00C04D45"/>
    <w:rsid w:val="00C11FA4"/>
    <w:rsid w:val="00C32169"/>
    <w:rsid w:val="00C511A8"/>
    <w:rsid w:val="00C52FB4"/>
    <w:rsid w:val="00C607C8"/>
    <w:rsid w:val="00C6447B"/>
    <w:rsid w:val="00C67BE2"/>
    <w:rsid w:val="00C7145F"/>
    <w:rsid w:val="00C74819"/>
    <w:rsid w:val="00C82C62"/>
    <w:rsid w:val="00C83BC5"/>
    <w:rsid w:val="00C97A06"/>
    <w:rsid w:val="00CB57F0"/>
    <w:rsid w:val="00CB7226"/>
    <w:rsid w:val="00CC130A"/>
    <w:rsid w:val="00D16009"/>
    <w:rsid w:val="00D32EBA"/>
    <w:rsid w:val="00D331FC"/>
    <w:rsid w:val="00D36268"/>
    <w:rsid w:val="00D4729F"/>
    <w:rsid w:val="00D55496"/>
    <w:rsid w:val="00D6484A"/>
    <w:rsid w:val="00D928A5"/>
    <w:rsid w:val="00D93B50"/>
    <w:rsid w:val="00D93B58"/>
    <w:rsid w:val="00DA05B8"/>
    <w:rsid w:val="00DA442C"/>
    <w:rsid w:val="00DB30DF"/>
    <w:rsid w:val="00DB4DCC"/>
    <w:rsid w:val="00DC29C7"/>
    <w:rsid w:val="00DD1926"/>
    <w:rsid w:val="00DD71F3"/>
    <w:rsid w:val="00DE2AD9"/>
    <w:rsid w:val="00E0571B"/>
    <w:rsid w:val="00E13560"/>
    <w:rsid w:val="00E20B9D"/>
    <w:rsid w:val="00E23E10"/>
    <w:rsid w:val="00E25AD7"/>
    <w:rsid w:val="00E33F5E"/>
    <w:rsid w:val="00E360FD"/>
    <w:rsid w:val="00E412B9"/>
    <w:rsid w:val="00E61953"/>
    <w:rsid w:val="00E70922"/>
    <w:rsid w:val="00E73716"/>
    <w:rsid w:val="00E81663"/>
    <w:rsid w:val="00E948EB"/>
    <w:rsid w:val="00EC41FF"/>
    <w:rsid w:val="00EC50F9"/>
    <w:rsid w:val="00EC6B19"/>
    <w:rsid w:val="00EE5022"/>
    <w:rsid w:val="00EE5284"/>
    <w:rsid w:val="00EF766E"/>
    <w:rsid w:val="00F3449C"/>
    <w:rsid w:val="00F34877"/>
    <w:rsid w:val="00F36C43"/>
    <w:rsid w:val="00F45449"/>
    <w:rsid w:val="00F57CE0"/>
    <w:rsid w:val="00F92F54"/>
    <w:rsid w:val="00F964A1"/>
    <w:rsid w:val="00F97A49"/>
    <w:rsid w:val="00FB05B6"/>
    <w:rsid w:val="00FB292C"/>
    <w:rsid w:val="00FB751E"/>
    <w:rsid w:val="00FB7CF9"/>
    <w:rsid w:val="00FC6C0A"/>
    <w:rsid w:val="00FD12A6"/>
    <w:rsid w:val="59D4E098"/>
    <w:rsid w:val="608281B3"/>
    <w:rsid w:val="7088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B2960C"/>
  <w15:chartTrackingRefBased/>
  <w15:docId w15:val="{26B1DB47-AEC6-4B7F-A4CC-6498944D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E1A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491"/>
    <w:pPr>
      <w:keepNext/>
      <w:keepLines/>
      <w:spacing w:after="0"/>
      <w:outlineLvl w:val="0"/>
    </w:pPr>
    <w:rPr>
      <w:rFonts w:eastAsiaTheme="majorEastAsia" w:cstheme="minorHAns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91"/>
    <w:pPr>
      <w:keepNext/>
      <w:keepLines/>
      <w:spacing w:before="40" w:after="0"/>
      <w:ind w:left="426"/>
      <w:outlineLvl w:val="1"/>
    </w:pPr>
    <w:rPr>
      <w:rFonts w:eastAsiaTheme="majorEastAsia" w:cstheme="minorHAns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D6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22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3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E7"/>
  </w:style>
  <w:style w:type="paragraph" w:styleId="Footer">
    <w:name w:val="footer"/>
    <w:basedOn w:val="Normal"/>
    <w:link w:val="Foot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E7"/>
  </w:style>
  <w:style w:type="character" w:styleId="PlaceholderText">
    <w:name w:val="Placeholder Text"/>
    <w:basedOn w:val="DefaultParagraphFont"/>
    <w:uiPriority w:val="99"/>
    <w:semiHidden/>
    <w:rsid w:val="00A327E7"/>
    <w:rPr>
      <w:color w:val="808080"/>
    </w:rPr>
  </w:style>
  <w:style w:type="paragraph" w:styleId="NoSpacing">
    <w:name w:val="No Spacing"/>
    <w:uiPriority w:val="1"/>
    <w:qFormat/>
    <w:rsid w:val="005C4E1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7249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2491"/>
    <w:rPr>
      <w:rFonts w:eastAsiaTheme="majorEastAsia" w:cstheme="minorHAns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2491"/>
    <w:rPr>
      <w:rFonts w:eastAsiaTheme="majorEastAsia" w:cstheme="minorHAnsi"/>
      <w:sz w:val="24"/>
      <w:szCs w:val="26"/>
    </w:rPr>
  </w:style>
  <w:style w:type="paragraph" w:customStyle="1" w:styleId="Motion">
    <w:name w:val="Motion"/>
    <w:basedOn w:val="Normal"/>
    <w:next w:val="Heading1"/>
    <w:link w:val="MotionChar"/>
    <w:qFormat/>
    <w:rsid w:val="00C511A8"/>
    <w:pPr>
      <w:spacing w:line="240" w:lineRule="auto"/>
      <w:ind w:left="851"/>
    </w:pPr>
    <w:rPr>
      <w:rFonts w:eastAsia="Calibri" w:cstheme="minorHAnsi"/>
      <w:szCs w:val="24"/>
      <w:lang w:bidi="he-IL"/>
    </w:rPr>
  </w:style>
  <w:style w:type="paragraph" w:customStyle="1" w:styleId="MOTION0">
    <w:name w:val="MOTION"/>
    <w:basedOn w:val="Normal"/>
    <w:link w:val="MOTIONChar0"/>
    <w:rsid w:val="00872491"/>
    <w:pPr>
      <w:autoSpaceDE w:val="0"/>
      <w:autoSpaceDN w:val="0"/>
      <w:adjustRightInd w:val="0"/>
      <w:spacing w:before="60" w:line="240" w:lineRule="auto"/>
      <w:ind w:left="1843"/>
    </w:pPr>
    <w:rPr>
      <w:rFonts w:ascii="Times New Roman" w:eastAsia="Calibri" w:hAnsi="Times New Roman" w:cs="Times New Roman"/>
      <w:color w:val="000000"/>
      <w:sz w:val="23"/>
      <w:szCs w:val="23"/>
      <w:lang w:eastAsia="en-CA"/>
    </w:rPr>
  </w:style>
  <w:style w:type="character" w:customStyle="1" w:styleId="MotionChar">
    <w:name w:val="Motion Char"/>
    <w:link w:val="Motion"/>
    <w:rsid w:val="00C511A8"/>
    <w:rPr>
      <w:rFonts w:eastAsia="Calibri" w:cstheme="minorHAnsi"/>
      <w:sz w:val="24"/>
      <w:szCs w:val="24"/>
      <w:lang w:bidi="he-IL"/>
    </w:rPr>
  </w:style>
  <w:style w:type="character" w:customStyle="1" w:styleId="MOTIONChar0">
    <w:name w:val="MOTION Char"/>
    <w:link w:val="MOTION0"/>
    <w:rsid w:val="00872491"/>
    <w:rPr>
      <w:rFonts w:ascii="Times New Roman" w:eastAsia="Calibri" w:hAnsi="Times New Roman" w:cs="Times New Roman"/>
      <w:color w:val="000000"/>
      <w:sz w:val="23"/>
      <w:szCs w:val="23"/>
      <w:lang w:eastAsia="en-CA"/>
    </w:rPr>
  </w:style>
  <w:style w:type="table" w:styleId="TableGrid">
    <w:name w:val="Table Grid"/>
    <w:basedOn w:val="TableNormal"/>
    <w:uiPriority w:val="59"/>
    <w:rsid w:val="006F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416C8C"/>
    <w:pPr>
      <w:spacing w:before="0" w:after="160" w:line="252" w:lineRule="auto"/>
      <w:ind w:left="720"/>
    </w:pPr>
    <w:rPr>
      <w:rFonts w:ascii="Calibri" w:hAnsi="Calibri" w:cs="Calibri"/>
      <w:sz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lasKathy\AppData\Local\Microsoft\Windows\INetCache\Content.Outlook\FFI49ICM\HF%20MD%20C%20Minute-Agend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51C7EE3414B178C23A185E995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9B98-9285-46BE-91FB-BCB2C8281020}"/>
      </w:docPartPr>
      <w:docPartBody>
        <w:p w:rsidR="002C0FB6" w:rsidRDefault="002C0FB6">
          <w:pPr>
            <w:pStyle w:val="EA751C7EE3414B178C23A185E995AC4D"/>
          </w:pPr>
          <w:r w:rsidRPr="0093117A">
            <w:rPr>
              <w:rStyle w:val="PlaceholderText"/>
            </w:rPr>
            <w:t>Name</w:t>
          </w:r>
        </w:p>
      </w:docPartBody>
    </w:docPart>
    <w:docPart>
      <w:docPartPr>
        <w:name w:val="3CD3BD5A3E304ACCB4FD53C30A30D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CAD7-D55C-4B6E-A7FC-A7497235D1B9}"/>
      </w:docPartPr>
      <w:docPartBody>
        <w:p w:rsidR="00986A20" w:rsidRDefault="00E415BD" w:rsidP="00E415BD">
          <w:pPr>
            <w:pStyle w:val="3CD3BD5A3E304ACCB4FD53C30A30D4EF"/>
          </w:pPr>
          <w:r w:rsidRPr="009311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FB6"/>
    <w:rsid w:val="00072D4D"/>
    <w:rsid w:val="002C0FB6"/>
    <w:rsid w:val="00526C90"/>
    <w:rsid w:val="00592D5C"/>
    <w:rsid w:val="0074285A"/>
    <w:rsid w:val="00986A20"/>
    <w:rsid w:val="00A7457B"/>
    <w:rsid w:val="00A745D1"/>
    <w:rsid w:val="00CB7181"/>
    <w:rsid w:val="00E415BD"/>
    <w:rsid w:val="00F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5BD"/>
  </w:style>
  <w:style w:type="paragraph" w:customStyle="1" w:styleId="EA751C7EE3414B178C23A185E995AC4D">
    <w:name w:val="EA751C7EE3414B178C23A185E995AC4D"/>
  </w:style>
  <w:style w:type="paragraph" w:customStyle="1" w:styleId="3CD3BD5A3E304ACCB4FD53C30A30D4EF">
    <w:name w:val="3CD3BD5A3E304ACCB4FD53C30A30D4EF"/>
    <w:rsid w:val="00E415BD"/>
  </w:style>
  <w:style w:type="paragraph" w:customStyle="1" w:styleId="C37D89B0582146BA9EF397F3FDAB8A74">
    <w:name w:val="C37D89B0582146BA9EF397F3FDAB8A74"/>
    <w:rsid w:val="00E41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90A9D3E1BCF489ECA56EE07D45BBA" ma:contentTypeVersion="14" ma:contentTypeDescription="Create a new document." ma:contentTypeScope="" ma:versionID="eeaa8af12e1d309db478a8212b4006f5">
  <xsd:schema xmlns:xsd="http://www.w3.org/2001/XMLSchema" xmlns:xs="http://www.w3.org/2001/XMLSchema" xmlns:p="http://schemas.microsoft.com/office/2006/metadata/properties" xmlns:ns3="fd1c939b-f8fe-415d-b6f8-efa2b48c86c5" xmlns:ns4="a3d2a072-0e42-4760-9645-b80589d5d618" targetNamespace="http://schemas.microsoft.com/office/2006/metadata/properties" ma:root="true" ma:fieldsID="6b0675c2fb933190148f074f8d0c3f5e" ns3:_="" ns4:_="">
    <xsd:import namespace="fd1c939b-f8fe-415d-b6f8-efa2b48c86c5"/>
    <xsd:import namespace="a3d2a072-0e42-4760-9645-b80589d5d6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939b-f8fe-415d-b6f8-efa2b48c8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2a072-0e42-4760-9645-b80589d5d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A8FF1-EECA-4C91-BCC4-224F1B0279E3}">
  <ds:schemaRefs>
    <ds:schemaRef ds:uri="http://schemas.openxmlformats.org/package/2006/metadata/core-properties"/>
    <ds:schemaRef ds:uri="http://purl.org/dc/elements/1.1/"/>
    <ds:schemaRef ds:uri="fd1c939b-f8fe-415d-b6f8-efa2b48c86c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a3d2a072-0e42-4760-9645-b80589d5d61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4E83CDF-5E23-4A96-9E39-9D3E96BBE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939b-f8fe-415d-b6f8-efa2b48c86c5"/>
    <ds:schemaRef ds:uri="a3d2a072-0e42-4760-9645-b80589d5d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D08FB5-B037-4234-B04D-C7C0A3C11F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HF MD C Minute-Agenda Template</Template>
  <TotalTime>0</TotalTime>
  <Pages>5</Pages>
  <Words>982</Words>
  <Characters>5603</Characters>
  <Application>Microsoft Office Word</Application>
  <DocSecurity>2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Kathy</dc:creator>
  <cp:keywords/>
  <dc:description/>
  <cp:lastModifiedBy>Elizabeth</cp:lastModifiedBy>
  <cp:revision>2</cp:revision>
  <dcterms:created xsi:type="dcterms:W3CDTF">2023-12-11T21:52:00Z</dcterms:created>
  <dcterms:modified xsi:type="dcterms:W3CDTF">2023-12-11T21:52:00Z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0x01010004A90A9D3E1BCF489ECA56EE07D45BBA</vt:lpwstr>
  </property>
</Properties>
</file>