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DD92" w14:textId="77777777" w:rsidR="002C0019" w:rsidRPr="00270FF1" w:rsidRDefault="00CD33FD" w:rsidP="00270FF1">
      <w:pPr>
        <w:spacing w:after="240" w:line="280" w:lineRule="exact"/>
        <w:jc w:val="right"/>
        <w:rPr>
          <w:b/>
          <w:sz w:val="32"/>
          <w:szCs w:val="32"/>
        </w:rPr>
        <w:sectPr w:rsidR="002C0019" w:rsidRPr="00270FF1" w:rsidSect="00BC4586">
          <w:type w:val="continuous"/>
          <w:pgSz w:w="12240" w:h="15840"/>
          <w:pgMar w:top="1440" w:right="2160" w:bottom="1440" w:left="2160" w:header="720" w:footer="720" w:gutter="0"/>
          <w:cols w:space="720"/>
        </w:sectPr>
      </w:pPr>
      <w:r>
        <w:rPr>
          <w:noProof/>
          <w:lang w:val="en-CA" w:eastAsia="en-CA"/>
        </w:rPr>
        <w:drawing>
          <wp:anchor distT="0" distB="0" distL="114300" distR="114300" simplePos="0" relativeHeight="251658240" behindDoc="1" locked="0" layoutInCell="1" allowOverlap="1" wp14:anchorId="29590F22" wp14:editId="58A664BD">
            <wp:simplePos x="0" y="0"/>
            <wp:positionH relativeFrom="column">
              <wp:posOffset>4035425</wp:posOffset>
            </wp:positionH>
            <wp:positionV relativeFrom="paragraph">
              <wp:posOffset>-330200</wp:posOffset>
            </wp:positionV>
            <wp:extent cx="1619250" cy="990600"/>
            <wp:effectExtent l="0" t="0" r="0" b="0"/>
            <wp:wrapTight wrapText="bothSides">
              <wp:wrapPolygon edited="0">
                <wp:start x="0" y="0"/>
                <wp:lineTo x="0" y="21185"/>
                <wp:lineTo x="21346" y="21185"/>
                <wp:lineTo x="21346" y="0"/>
                <wp:lineTo x="0" y="0"/>
              </wp:wrapPolygon>
            </wp:wrapTight>
            <wp:docPr id="35" name="Picture 35" descr="EC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C gener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7216" behindDoc="1" locked="0" layoutInCell="1" allowOverlap="1" wp14:anchorId="02739B41" wp14:editId="2817B201">
            <wp:simplePos x="0" y="0"/>
            <wp:positionH relativeFrom="column">
              <wp:posOffset>-902970</wp:posOffset>
            </wp:positionH>
            <wp:positionV relativeFrom="paragraph">
              <wp:posOffset>-495300</wp:posOffset>
            </wp:positionV>
            <wp:extent cx="3200400" cy="913130"/>
            <wp:effectExtent l="0" t="0" r="0" b="0"/>
            <wp:wrapTight wrapText="bothSides">
              <wp:wrapPolygon edited="0">
                <wp:start x="0" y="0"/>
                <wp:lineTo x="0" y="21179"/>
                <wp:lineTo x="21471" y="21179"/>
                <wp:lineTo x="21471" y="0"/>
                <wp:lineTo x="0" y="0"/>
              </wp:wrapPolygon>
            </wp:wrapTight>
            <wp:docPr id="33" name="Picture 33" descr="EC_Crest_Word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C_Crest_Wordmark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FF1">
        <w:tab/>
      </w:r>
    </w:p>
    <w:p w14:paraId="4EFC09DF" w14:textId="77777777" w:rsidR="00086233" w:rsidRPr="00387B0D" w:rsidRDefault="00086233" w:rsidP="00086233">
      <w:pPr>
        <w:pStyle w:val="NoSpacing"/>
        <w:rPr>
          <w:rFonts w:ascii="Times New Roman" w:hAnsi="Times New Roman"/>
        </w:rPr>
      </w:pPr>
    </w:p>
    <w:p w14:paraId="36139611" w14:textId="77777777" w:rsidR="00A922AD" w:rsidRPr="00387B0D" w:rsidRDefault="00A922AD" w:rsidP="00086233">
      <w:pPr>
        <w:pStyle w:val="NoSpacing"/>
        <w:rPr>
          <w:rFonts w:ascii="Times New Roman" w:hAnsi="Times New Roman"/>
          <w:b/>
        </w:rPr>
      </w:pPr>
    </w:p>
    <w:p w14:paraId="2870CCCA" w14:textId="77777777" w:rsidR="00A922AD" w:rsidRPr="00387B0D" w:rsidRDefault="00A922AD" w:rsidP="00086233">
      <w:pPr>
        <w:pStyle w:val="NoSpacing"/>
        <w:rPr>
          <w:rFonts w:ascii="Times New Roman" w:hAnsi="Times New Roman"/>
          <w:b/>
        </w:rPr>
      </w:pPr>
    </w:p>
    <w:p w14:paraId="0A6D2738" w14:textId="77777777" w:rsidR="00A922AD" w:rsidRPr="00387B0D" w:rsidRDefault="00A922AD" w:rsidP="00086233">
      <w:pPr>
        <w:pStyle w:val="NoSpacing"/>
        <w:rPr>
          <w:rFonts w:asciiTheme="minorHAnsi" w:hAnsiTheme="minorHAnsi" w:cstheme="minorHAnsi"/>
          <w:b/>
        </w:rPr>
      </w:pPr>
    </w:p>
    <w:p w14:paraId="7367B0D1" w14:textId="2B783B33" w:rsidR="00086233" w:rsidRPr="00387B0D" w:rsidRDefault="00D70244" w:rsidP="00086233">
      <w:pPr>
        <w:pStyle w:val="NoSpacing"/>
        <w:rPr>
          <w:rFonts w:asciiTheme="minorHAnsi" w:hAnsiTheme="minorHAnsi" w:cstheme="minorHAnsi"/>
          <w:b/>
        </w:rPr>
      </w:pPr>
      <w:r w:rsidRPr="00387B0D">
        <w:rPr>
          <w:rFonts w:asciiTheme="minorHAnsi" w:hAnsiTheme="minorHAnsi" w:cstheme="minorHAnsi"/>
          <w:b/>
        </w:rPr>
        <w:t>Spring</w:t>
      </w:r>
      <w:r w:rsidR="00504BA2" w:rsidRPr="00387B0D">
        <w:rPr>
          <w:rFonts w:asciiTheme="minorHAnsi" w:hAnsiTheme="minorHAnsi" w:cstheme="minorHAnsi"/>
          <w:b/>
        </w:rPr>
        <w:t xml:space="preserve"> 202</w:t>
      </w:r>
      <w:r w:rsidR="006A16AB" w:rsidRPr="00387B0D">
        <w:rPr>
          <w:rFonts w:asciiTheme="minorHAnsi" w:hAnsiTheme="minorHAnsi" w:cstheme="minorHAnsi"/>
          <w:b/>
        </w:rPr>
        <w:t>4</w:t>
      </w:r>
    </w:p>
    <w:p w14:paraId="6BF74593" w14:textId="77777777" w:rsidR="00086233" w:rsidRPr="00387B0D" w:rsidRDefault="00086233" w:rsidP="00086233">
      <w:pPr>
        <w:pStyle w:val="NoSpacing"/>
        <w:rPr>
          <w:rFonts w:asciiTheme="minorHAnsi" w:hAnsiTheme="minorHAnsi" w:cstheme="minorHAnsi"/>
        </w:rPr>
      </w:pPr>
    </w:p>
    <w:p w14:paraId="7312BCB3" w14:textId="77777777" w:rsidR="00086233" w:rsidRPr="00387B0D" w:rsidRDefault="00086233" w:rsidP="00086233">
      <w:pPr>
        <w:pStyle w:val="NoSpacing"/>
        <w:rPr>
          <w:rFonts w:asciiTheme="minorHAnsi" w:hAnsiTheme="minorHAnsi" w:cstheme="minorHAnsi"/>
        </w:rPr>
      </w:pPr>
      <w:r w:rsidRPr="00387B0D">
        <w:rPr>
          <w:rFonts w:asciiTheme="minorHAnsi" w:hAnsiTheme="minorHAnsi" w:cstheme="minorHAnsi"/>
        </w:rPr>
        <w:t>Dear Friends:</w:t>
      </w:r>
    </w:p>
    <w:p w14:paraId="30DE0156" w14:textId="77777777" w:rsidR="00086233" w:rsidRPr="00387B0D" w:rsidRDefault="00086233" w:rsidP="00086233">
      <w:pPr>
        <w:pStyle w:val="NoSpacing"/>
        <w:rPr>
          <w:rFonts w:asciiTheme="minorHAnsi" w:hAnsiTheme="minorHAnsi" w:cstheme="minorHAnsi"/>
        </w:rPr>
      </w:pPr>
    </w:p>
    <w:p w14:paraId="3099EEDA" w14:textId="41A9E108" w:rsidR="006B4C32" w:rsidRPr="006D6150" w:rsidRDefault="00086233" w:rsidP="00086233">
      <w:pPr>
        <w:pStyle w:val="NoSpacing"/>
        <w:rPr>
          <w:rFonts w:asciiTheme="minorHAnsi" w:hAnsiTheme="minorHAnsi" w:cstheme="minorHAnsi"/>
        </w:rPr>
      </w:pPr>
      <w:r w:rsidRPr="00387B0D">
        <w:rPr>
          <w:rFonts w:asciiTheme="minorHAnsi" w:hAnsiTheme="minorHAnsi" w:cstheme="minorHAnsi"/>
        </w:rPr>
        <w:t xml:space="preserve">On </w:t>
      </w:r>
      <w:r w:rsidRPr="006D6150">
        <w:rPr>
          <w:rFonts w:asciiTheme="minorHAnsi" w:hAnsiTheme="minorHAnsi" w:cstheme="minorHAnsi"/>
        </w:rPr>
        <w:t xml:space="preserve">behalf of Emmanuel College, I want to bring greetings to </w:t>
      </w:r>
      <w:r w:rsidR="006B4C32" w:rsidRPr="006D6150">
        <w:rPr>
          <w:rFonts w:asciiTheme="minorHAnsi" w:hAnsiTheme="minorHAnsi" w:cstheme="minorHAnsi"/>
        </w:rPr>
        <w:t xml:space="preserve">your region </w:t>
      </w:r>
      <w:r w:rsidRPr="006D6150">
        <w:rPr>
          <w:rFonts w:asciiTheme="minorHAnsi" w:hAnsiTheme="minorHAnsi" w:cstheme="minorHAnsi"/>
        </w:rPr>
        <w:t xml:space="preserve">as you meet this </w:t>
      </w:r>
      <w:r w:rsidR="00D70244" w:rsidRPr="006D6150">
        <w:rPr>
          <w:rFonts w:asciiTheme="minorHAnsi" w:hAnsiTheme="minorHAnsi" w:cstheme="minorHAnsi"/>
        </w:rPr>
        <w:t>spring</w:t>
      </w:r>
      <w:r w:rsidR="00C238A6" w:rsidRPr="006D6150">
        <w:rPr>
          <w:rFonts w:asciiTheme="minorHAnsi" w:hAnsiTheme="minorHAnsi" w:cstheme="minorHAnsi"/>
        </w:rPr>
        <w:t xml:space="preserve"> season</w:t>
      </w:r>
      <w:r w:rsidRPr="006D6150">
        <w:rPr>
          <w:rFonts w:asciiTheme="minorHAnsi" w:hAnsiTheme="minorHAnsi" w:cstheme="minorHAnsi"/>
        </w:rPr>
        <w:t xml:space="preserve">. </w:t>
      </w:r>
      <w:r w:rsidR="00D70244" w:rsidRPr="006D6150">
        <w:rPr>
          <w:rFonts w:asciiTheme="minorHAnsi" w:hAnsiTheme="minorHAnsi" w:cstheme="minorHAnsi"/>
        </w:rPr>
        <w:t>I pray</w:t>
      </w:r>
      <w:r w:rsidRPr="006D6150">
        <w:rPr>
          <w:rFonts w:asciiTheme="minorHAnsi" w:hAnsiTheme="minorHAnsi" w:cstheme="minorHAnsi"/>
        </w:rPr>
        <w:t xml:space="preserve"> that your meeting goes well</w:t>
      </w:r>
      <w:r w:rsidR="006B4C32" w:rsidRPr="006D6150">
        <w:rPr>
          <w:rFonts w:asciiTheme="minorHAnsi" w:hAnsiTheme="minorHAnsi" w:cstheme="minorHAnsi"/>
        </w:rPr>
        <w:t xml:space="preserve"> and that </w:t>
      </w:r>
      <w:r w:rsidRPr="006D6150">
        <w:rPr>
          <w:rFonts w:asciiTheme="minorHAnsi" w:hAnsiTheme="minorHAnsi" w:cstheme="minorHAnsi"/>
        </w:rPr>
        <w:t xml:space="preserve">you experience God’s presence and blessing in </w:t>
      </w:r>
      <w:r w:rsidR="006B4C32" w:rsidRPr="006D6150">
        <w:rPr>
          <w:rFonts w:asciiTheme="minorHAnsi" w:hAnsiTheme="minorHAnsi" w:cstheme="minorHAnsi"/>
        </w:rPr>
        <w:t>this important work of the church.</w:t>
      </w:r>
      <w:r w:rsidR="007C2AA8" w:rsidRPr="006D6150">
        <w:rPr>
          <w:rFonts w:asciiTheme="minorHAnsi" w:hAnsiTheme="minorHAnsi" w:cstheme="minorHAnsi"/>
        </w:rPr>
        <w:t xml:space="preserve"> </w:t>
      </w:r>
      <w:r w:rsidR="00C238A6" w:rsidRPr="006D6150">
        <w:rPr>
          <w:rFonts w:asciiTheme="minorHAnsi" w:hAnsiTheme="minorHAnsi" w:cstheme="minorHAnsi"/>
          <w:b/>
        </w:rPr>
        <w:t>My name is HyeRan Kim-Cragg and it is my privilege to bring you greetings as</w:t>
      </w:r>
      <w:r w:rsidR="006B4C32" w:rsidRPr="006D6150">
        <w:rPr>
          <w:rFonts w:asciiTheme="minorHAnsi" w:hAnsiTheme="minorHAnsi" w:cstheme="minorHAnsi"/>
          <w:b/>
          <w:bCs/>
        </w:rPr>
        <w:t xml:space="preserve"> Emmanuel’s Principal</w:t>
      </w:r>
      <w:r w:rsidR="00C238A6" w:rsidRPr="006D6150">
        <w:rPr>
          <w:rFonts w:asciiTheme="minorHAnsi" w:hAnsiTheme="minorHAnsi" w:cstheme="minorHAnsi"/>
          <w:b/>
          <w:bCs/>
        </w:rPr>
        <w:t>.</w:t>
      </w:r>
      <w:r w:rsidR="006B4C32" w:rsidRPr="006D6150">
        <w:rPr>
          <w:rFonts w:asciiTheme="minorHAnsi" w:hAnsiTheme="minorHAnsi" w:cstheme="minorHAnsi"/>
          <w:b/>
          <w:bCs/>
        </w:rPr>
        <w:t xml:space="preserve"> </w:t>
      </w:r>
      <w:r w:rsidR="00381882" w:rsidRPr="006D6150">
        <w:rPr>
          <w:rFonts w:asciiTheme="minorHAnsi" w:hAnsiTheme="minorHAnsi" w:cstheme="minorHAnsi"/>
        </w:rPr>
        <w:t xml:space="preserve">I hope to see you in person in the near future and share good news of Emmanuel College </w:t>
      </w:r>
      <w:r w:rsidR="00665D1C" w:rsidRPr="006D6150">
        <w:rPr>
          <w:rFonts w:asciiTheme="minorHAnsi" w:hAnsiTheme="minorHAnsi" w:cstheme="minorHAnsi"/>
        </w:rPr>
        <w:t>with you and hear good news of this region’s wonderful ministry.</w:t>
      </w:r>
    </w:p>
    <w:p w14:paraId="2CF3BEFC" w14:textId="77777777" w:rsidR="00CB2970" w:rsidRPr="006D6150" w:rsidRDefault="00CB2970" w:rsidP="00086233">
      <w:pPr>
        <w:pStyle w:val="NoSpacing"/>
        <w:rPr>
          <w:rFonts w:asciiTheme="minorHAnsi" w:hAnsiTheme="minorHAnsi" w:cstheme="minorHAnsi"/>
        </w:rPr>
      </w:pPr>
    </w:p>
    <w:p w14:paraId="50940A6D" w14:textId="4574975B" w:rsidR="00AD21A8" w:rsidRPr="006D6150" w:rsidRDefault="00AD21A8" w:rsidP="00AD21A8">
      <w:pPr>
        <w:pStyle w:val="Heading2"/>
        <w:rPr>
          <w:rFonts w:cstheme="majorHAnsi"/>
          <w:sz w:val="22"/>
          <w:szCs w:val="22"/>
          <w:lang w:val="en-US"/>
        </w:rPr>
      </w:pPr>
      <w:r w:rsidRPr="006D6150">
        <w:rPr>
          <w:rFonts w:cstheme="majorHAnsi"/>
          <w:sz w:val="22"/>
          <w:szCs w:val="22"/>
          <w:lang w:val="en-US"/>
        </w:rPr>
        <w:t>Faculty Compliment</w:t>
      </w:r>
      <w:r w:rsidR="00FF0A2D" w:rsidRPr="006D6150">
        <w:rPr>
          <w:rFonts w:cstheme="majorHAnsi"/>
          <w:sz w:val="22"/>
          <w:szCs w:val="22"/>
          <w:lang w:val="en-US"/>
        </w:rPr>
        <w:t xml:space="preserve">, Trauma Informed Pedagogy &amp; </w:t>
      </w:r>
      <w:r w:rsidR="005A5766" w:rsidRPr="006D6150">
        <w:rPr>
          <w:rFonts w:cstheme="majorHAnsi"/>
          <w:sz w:val="22"/>
          <w:szCs w:val="22"/>
          <w:lang w:val="en-US"/>
        </w:rPr>
        <w:t>Faculty on the Road</w:t>
      </w:r>
    </w:p>
    <w:p w14:paraId="75C7899E" w14:textId="2F6F7960" w:rsidR="00CD2F02" w:rsidRPr="006D6150" w:rsidRDefault="00FF0A2D" w:rsidP="00086233">
      <w:pPr>
        <w:pStyle w:val="NoSpacing"/>
        <w:rPr>
          <w:rFonts w:asciiTheme="minorHAnsi" w:hAnsiTheme="minorHAnsi" w:cstheme="minorHAnsi"/>
          <w:lang w:val="en-US"/>
        </w:rPr>
      </w:pPr>
      <w:r w:rsidRPr="006D6150">
        <w:rPr>
          <w:rFonts w:asciiTheme="minorHAnsi" w:hAnsiTheme="minorHAnsi" w:cstheme="minorHAnsi"/>
          <w:lang w:val="en-US"/>
        </w:rPr>
        <w:t xml:space="preserve">Last year, we completed three significant faculty searches, marking historical milestones for the Toronto School of Theology (TST) of which we are a part. Rev. Dr. Glenn McCullough joined as assistant professor through a partnership with Knox, a first in TST's history. Dr. Jenny Bright became Emmanuel's first assistant professor of Buddhist Spiritual Care and Counseling. </w:t>
      </w:r>
      <w:r w:rsidRPr="006D6150">
        <w:rPr>
          <w:rFonts w:asciiTheme="minorHAnsi" w:hAnsiTheme="minorHAnsi" w:cstheme="minorHAnsi"/>
          <w:b/>
          <w:bCs/>
          <w:lang w:val="en-US"/>
        </w:rPr>
        <w:t>The Right Rev. Dr. Carmen Lansdowne will be appointed as the first assistant professor of United Church of Canada studies at Emmanuel</w:t>
      </w:r>
      <w:r w:rsidRPr="006D6150">
        <w:rPr>
          <w:rFonts w:asciiTheme="minorHAnsi" w:hAnsiTheme="minorHAnsi" w:cstheme="minorHAnsi"/>
          <w:lang w:val="en-US"/>
        </w:rPr>
        <w:t xml:space="preserve"> after completing her moderator's role in December 2025. Additionally, Néstor Medina was promoted to associate professor, and Pam McCarroll to full professor, holding the Jane and Geoffrey Martin Chair in Practical Theology.</w:t>
      </w:r>
    </w:p>
    <w:p w14:paraId="520AA9AD" w14:textId="77777777" w:rsidR="00223563" w:rsidRPr="006D6150" w:rsidRDefault="00223563" w:rsidP="00086233">
      <w:pPr>
        <w:pStyle w:val="NoSpacing"/>
        <w:rPr>
          <w:rFonts w:asciiTheme="minorHAnsi" w:hAnsiTheme="minorHAnsi" w:cstheme="minorHAnsi"/>
          <w:lang w:val="en-US"/>
        </w:rPr>
      </w:pPr>
    </w:p>
    <w:p w14:paraId="182F82D9" w14:textId="0204F3F6" w:rsidR="00223563" w:rsidRPr="006D6150" w:rsidRDefault="00223563" w:rsidP="00086233">
      <w:pPr>
        <w:pStyle w:val="NoSpacing"/>
        <w:rPr>
          <w:rFonts w:asciiTheme="minorHAnsi" w:hAnsiTheme="minorHAnsi" w:cstheme="minorHAnsi"/>
          <w:lang w:val="en-US"/>
        </w:rPr>
      </w:pPr>
      <w:r w:rsidRPr="006D6150">
        <w:rPr>
          <w:rFonts w:asciiTheme="minorHAnsi" w:hAnsiTheme="minorHAnsi" w:cstheme="minorHAnsi"/>
          <w:lang w:val="en-US"/>
        </w:rPr>
        <w:t>This</w:t>
      </w:r>
      <w:r w:rsidR="00387B0D" w:rsidRPr="006D6150">
        <w:rPr>
          <w:rFonts w:asciiTheme="minorHAnsi" w:hAnsiTheme="minorHAnsi" w:cstheme="minorHAnsi"/>
          <w:lang w:val="en-US"/>
        </w:rPr>
        <w:t xml:space="preserve"> academic</w:t>
      </w:r>
      <w:r w:rsidRPr="006D6150">
        <w:rPr>
          <w:rFonts w:asciiTheme="minorHAnsi" w:hAnsiTheme="minorHAnsi" w:cstheme="minorHAnsi"/>
          <w:lang w:val="en-US"/>
        </w:rPr>
        <w:t xml:space="preserve"> year, the faculty has engaged training </w:t>
      </w:r>
      <w:r w:rsidR="009A6AC4" w:rsidRPr="006D6150">
        <w:rPr>
          <w:rFonts w:asciiTheme="minorHAnsi" w:hAnsiTheme="minorHAnsi" w:cstheme="minorHAnsi"/>
          <w:lang w:val="en-US"/>
        </w:rPr>
        <w:t>i</w:t>
      </w:r>
      <w:r w:rsidRPr="006D6150">
        <w:rPr>
          <w:rFonts w:asciiTheme="minorHAnsi" w:hAnsiTheme="minorHAnsi" w:cstheme="minorHAnsi"/>
          <w:lang w:val="en-US"/>
        </w:rPr>
        <w:t xml:space="preserve">n Trauma Informed Pedagogy (TIP), </w:t>
      </w:r>
      <w:r w:rsidR="009A6AC4" w:rsidRPr="006D6150">
        <w:rPr>
          <w:rFonts w:asciiTheme="minorHAnsi" w:hAnsiTheme="minorHAnsi" w:cstheme="minorHAnsi"/>
          <w:lang w:val="en-US"/>
        </w:rPr>
        <w:t>with monthly discussions involving faculty, staff, and Research Fellows.</w:t>
      </w:r>
      <w:r w:rsidR="009A6AC4" w:rsidRPr="006D6150">
        <w:rPr>
          <w:rFonts w:asciiTheme="minorHAnsi" w:eastAsia="Times" w:hAnsiTheme="minorHAnsi" w:cstheme="minorHAnsi"/>
          <w:color w:val="0D0D0D"/>
          <w:shd w:val="clear" w:color="auto" w:fill="FFFFFF"/>
          <w:lang w:val="en-US"/>
        </w:rPr>
        <w:t xml:space="preserve"> </w:t>
      </w:r>
      <w:r w:rsidR="009A6AC4" w:rsidRPr="006D6150">
        <w:rPr>
          <w:rFonts w:asciiTheme="minorHAnsi" w:hAnsiTheme="minorHAnsi" w:cstheme="minorHAnsi"/>
          <w:lang w:val="en-US"/>
        </w:rPr>
        <w:t xml:space="preserve">TIP emerged from student discussions in response to our </w:t>
      </w:r>
      <w:r w:rsidR="00D94AE8" w:rsidRPr="006D6150">
        <w:rPr>
          <w:rFonts w:asciiTheme="minorHAnsi" w:hAnsiTheme="minorHAnsi" w:cstheme="minorHAnsi"/>
          <w:lang w:val="en-US"/>
        </w:rPr>
        <w:t>EDIA stance, “</w:t>
      </w:r>
      <w:r w:rsidR="009A6AC4" w:rsidRPr="006D6150">
        <w:rPr>
          <w:rFonts w:asciiTheme="minorHAnsi" w:hAnsiTheme="minorHAnsi" w:cstheme="minorHAnsi"/>
          <w:lang w:val="en-US"/>
        </w:rPr>
        <w:t>DEAR</w:t>
      </w:r>
      <w:r w:rsidR="00D94AE8" w:rsidRPr="006D6150">
        <w:rPr>
          <w:rFonts w:asciiTheme="minorHAnsi" w:hAnsiTheme="minorHAnsi" w:cstheme="minorHAnsi"/>
          <w:lang w:val="en-US"/>
        </w:rPr>
        <w:t>”</w:t>
      </w:r>
      <w:r w:rsidR="009A6AC4" w:rsidRPr="006D6150">
        <w:rPr>
          <w:rFonts w:asciiTheme="minorHAnsi" w:hAnsiTheme="minorHAnsi" w:cstheme="minorHAnsi"/>
          <w:lang w:val="en-US"/>
        </w:rPr>
        <w:t xml:space="preserve"> (Dignity, Equity Accountability, Responsibility) Declaration, and has been supported by grants from the Wabash Center and the Association of Theological Schools. We plan to host a TST-wide conference in May 2024 to share our insights and impact other theological schools.</w:t>
      </w:r>
    </w:p>
    <w:p w14:paraId="5165846D" w14:textId="77777777" w:rsidR="00FF0A2D" w:rsidRPr="006D6150" w:rsidRDefault="00FF0A2D" w:rsidP="00086233">
      <w:pPr>
        <w:pStyle w:val="NoSpacing"/>
        <w:rPr>
          <w:rFonts w:asciiTheme="minorHAnsi" w:hAnsiTheme="minorHAnsi" w:cstheme="minorHAnsi"/>
        </w:rPr>
      </w:pPr>
    </w:p>
    <w:p w14:paraId="66F7B217" w14:textId="3B837302" w:rsidR="00CD2F02" w:rsidRPr="006D6150" w:rsidRDefault="00CD2F02" w:rsidP="00086233">
      <w:pPr>
        <w:pStyle w:val="NoSpacing"/>
        <w:rPr>
          <w:rFonts w:asciiTheme="minorHAnsi" w:hAnsiTheme="minorHAnsi" w:cstheme="minorHAnsi"/>
          <w:lang w:val="en-US"/>
        </w:rPr>
      </w:pPr>
      <w:r w:rsidRPr="006D6150">
        <w:rPr>
          <w:rFonts w:asciiTheme="minorHAnsi" w:hAnsiTheme="minorHAnsi" w:cstheme="minorHAnsi"/>
          <w:lang w:val="en-US"/>
        </w:rPr>
        <w:t>The current faculty is keen to go out into different communities of faith</w:t>
      </w:r>
      <w:r w:rsidR="009A6AC4" w:rsidRPr="006D6150">
        <w:rPr>
          <w:rFonts w:asciiTheme="minorHAnsi" w:hAnsiTheme="minorHAnsi" w:cstheme="minorHAnsi"/>
          <w:lang w:val="en-US"/>
        </w:rPr>
        <w:t xml:space="preserve"> to</w:t>
      </w:r>
      <w:r w:rsidRPr="006D6150">
        <w:rPr>
          <w:rFonts w:asciiTheme="minorHAnsi" w:hAnsiTheme="minorHAnsi" w:cstheme="minorHAnsi"/>
          <w:lang w:val="en-US"/>
        </w:rPr>
        <w:t xml:space="preserve"> promote Emmanuel and share their scholarship and wisdom. Andrew Aitch</w:t>
      </w:r>
      <w:r w:rsidR="003C79C4" w:rsidRPr="006D6150">
        <w:rPr>
          <w:rFonts w:asciiTheme="minorHAnsi" w:hAnsiTheme="minorHAnsi" w:cstheme="minorHAnsi"/>
          <w:lang w:val="en-US"/>
        </w:rPr>
        <w:t>i</w:t>
      </w:r>
      <w:r w:rsidRPr="006D6150">
        <w:rPr>
          <w:rFonts w:asciiTheme="minorHAnsi" w:hAnsiTheme="minorHAnsi" w:cstheme="minorHAnsi"/>
          <w:lang w:val="en-US"/>
        </w:rPr>
        <w:t xml:space="preserve">son as </w:t>
      </w:r>
      <w:r w:rsidR="001D1482" w:rsidRPr="006D6150">
        <w:rPr>
          <w:rFonts w:asciiTheme="minorHAnsi" w:hAnsiTheme="minorHAnsi" w:cstheme="minorHAnsi"/>
          <w:lang w:val="en-US"/>
        </w:rPr>
        <w:t>Admissions Counsellor and Recruitment Coordinator</w:t>
      </w:r>
      <w:r w:rsidRPr="006D6150">
        <w:rPr>
          <w:rFonts w:asciiTheme="minorHAnsi" w:hAnsiTheme="minorHAnsi" w:cstheme="minorHAnsi"/>
          <w:lang w:val="en-US"/>
        </w:rPr>
        <w:t xml:space="preserve"> will be</w:t>
      </w:r>
      <w:r w:rsidR="00CC4899" w:rsidRPr="006D6150">
        <w:rPr>
          <w:rFonts w:asciiTheme="minorHAnsi" w:hAnsiTheme="minorHAnsi" w:cstheme="minorHAnsi"/>
          <w:lang w:val="en-US"/>
        </w:rPr>
        <w:t xml:space="preserve"> a</w:t>
      </w:r>
      <w:r w:rsidRPr="006D6150">
        <w:rPr>
          <w:rFonts w:asciiTheme="minorHAnsi" w:hAnsiTheme="minorHAnsi" w:cstheme="minorHAnsi"/>
          <w:lang w:val="en-US"/>
        </w:rPr>
        <w:t xml:space="preserve"> liaison connecting faculty with communities. Please let him know if your communities want to invite our </w:t>
      </w:r>
      <w:r w:rsidR="00CC4899" w:rsidRPr="006D6150">
        <w:rPr>
          <w:rFonts w:asciiTheme="minorHAnsi" w:hAnsiTheme="minorHAnsi" w:cstheme="minorHAnsi"/>
          <w:lang w:val="en-US"/>
        </w:rPr>
        <w:t>Christian, Muslim or Buddhist</w:t>
      </w:r>
      <w:r w:rsidRPr="006D6150">
        <w:rPr>
          <w:rFonts w:asciiTheme="minorHAnsi" w:hAnsiTheme="minorHAnsi" w:cstheme="minorHAnsi"/>
          <w:lang w:val="en-US"/>
        </w:rPr>
        <w:t xml:space="preserve"> faculty. That would be so wonderful. </w:t>
      </w:r>
    </w:p>
    <w:p w14:paraId="1C6CDEA4" w14:textId="77777777" w:rsidR="00086233" w:rsidRPr="006D6150" w:rsidRDefault="00086233" w:rsidP="00086233">
      <w:pPr>
        <w:pStyle w:val="NoSpacing"/>
        <w:rPr>
          <w:rFonts w:asciiTheme="minorHAnsi" w:hAnsiTheme="minorHAnsi" w:cstheme="minorHAnsi"/>
        </w:rPr>
      </w:pPr>
    </w:p>
    <w:p w14:paraId="477DECA7" w14:textId="77777777" w:rsidR="009A6AC4" w:rsidRPr="006D6150" w:rsidRDefault="009A6AC4" w:rsidP="009A6AC4">
      <w:pPr>
        <w:pStyle w:val="NoSpacing"/>
        <w:rPr>
          <w:rFonts w:asciiTheme="majorHAnsi" w:eastAsiaTheme="majorEastAsia" w:hAnsiTheme="majorHAnsi" w:cstheme="majorHAnsi"/>
          <w:color w:val="2E74B5" w:themeColor="accent1" w:themeShade="BF"/>
        </w:rPr>
      </w:pPr>
      <w:r w:rsidRPr="006D6150">
        <w:rPr>
          <w:rFonts w:asciiTheme="majorHAnsi" w:eastAsiaTheme="majorEastAsia" w:hAnsiTheme="majorHAnsi" w:cstheme="majorHAnsi"/>
          <w:color w:val="2E74B5" w:themeColor="accent1" w:themeShade="BF"/>
        </w:rPr>
        <w:t>The Indigenous Healing Garden Project</w:t>
      </w:r>
    </w:p>
    <w:p w14:paraId="20BFA9BF" w14:textId="77777777" w:rsidR="00FA7D4C" w:rsidRDefault="00B56B8B" w:rsidP="00C348B5">
      <w:pPr>
        <w:pStyle w:val="NoSpacing"/>
        <w:rPr>
          <w:rFonts w:asciiTheme="minorHAnsi" w:hAnsiTheme="minorHAnsi" w:cstheme="minorHAnsi"/>
          <w:lang w:val="en-US"/>
        </w:rPr>
      </w:pPr>
      <w:r w:rsidRPr="006D6150">
        <w:rPr>
          <w:rFonts w:asciiTheme="minorHAnsi" w:hAnsiTheme="minorHAnsi" w:cstheme="minorHAnsi"/>
          <w:lang w:val="en-US"/>
        </w:rPr>
        <w:t>Th</w:t>
      </w:r>
      <w:r w:rsidR="00387B0D" w:rsidRPr="006D6150">
        <w:rPr>
          <w:rFonts w:asciiTheme="minorHAnsi" w:hAnsiTheme="minorHAnsi" w:cstheme="minorHAnsi"/>
          <w:lang w:val="en-US"/>
        </w:rPr>
        <w:t>is</w:t>
      </w:r>
      <w:r w:rsidRPr="006D6150">
        <w:rPr>
          <w:rFonts w:asciiTheme="minorHAnsi" w:hAnsiTheme="minorHAnsi" w:cstheme="minorHAnsi"/>
          <w:lang w:val="en-US"/>
        </w:rPr>
        <w:t xml:space="preserve"> project, which aligns beautifully with Victoria University’s sustainability strategic framework and Emmanuel’s commitment to right relations with Indigenous communities, is currently underway, thanks to an initial grant from the United Church Foundation’s Seeds of Hope. Brook</w:t>
      </w:r>
      <w:r w:rsidR="00387B0D" w:rsidRPr="006D6150">
        <w:rPr>
          <w:rFonts w:asciiTheme="minorHAnsi" w:hAnsiTheme="minorHAnsi" w:cstheme="minorHAnsi"/>
          <w:lang w:val="en-US"/>
        </w:rPr>
        <w:t xml:space="preserve"> </w:t>
      </w:r>
      <w:proofErr w:type="spellStart"/>
      <w:r w:rsidRPr="006D6150">
        <w:rPr>
          <w:rFonts w:asciiTheme="minorHAnsi" w:hAnsiTheme="minorHAnsi" w:cstheme="minorHAnsi"/>
          <w:lang w:val="en-US"/>
        </w:rPr>
        <w:t>McKllroy</w:t>
      </w:r>
      <w:proofErr w:type="spellEnd"/>
      <w:r w:rsidRPr="006D6150">
        <w:rPr>
          <w:rFonts w:asciiTheme="minorHAnsi" w:hAnsiTheme="minorHAnsi" w:cstheme="minorHAnsi"/>
          <w:lang w:val="en-US"/>
        </w:rPr>
        <w:t xml:space="preserve">, the architectural firm, has been commissioned to redesign the courtyard which features the Crucified Woman Sculpture. The proposed designs have </w:t>
      </w:r>
    </w:p>
    <w:p w14:paraId="5983D2E2" w14:textId="3F184298" w:rsidR="00C348B5" w:rsidRPr="006D6150" w:rsidRDefault="00B56B8B" w:rsidP="00C348B5">
      <w:pPr>
        <w:pStyle w:val="NoSpacing"/>
        <w:rPr>
          <w:rFonts w:asciiTheme="minorHAnsi" w:hAnsiTheme="minorHAnsi" w:cstheme="minorHAnsi"/>
          <w:lang w:val="en-US"/>
        </w:rPr>
      </w:pPr>
      <w:r w:rsidRPr="006D6150">
        <w:rPr>
          <w:rFonts w:asciiTheme="minorHAnsi" w:hAnsiTheme="minorHAnsi" w:cstheme="minorHAnsi"/>
          <w:lang w:val="en-US"/>
        </w:rPr>
        <w:lastRenderedPageBreak/>
        <w:t>rec</w:t>
      </w:r>
      <w:bookmarkStart w:id="0" w:name="_GoBack"/>
      <w:bookmarkEnd w:id="0"/>
      <w:r w:rsidRPr="006D6150">
        <w:rPr>
          <w:rFonts w:asciiTheme="minorHAnsi" w:hAnsiTheme="minorHAnsi" w:cstheme="minorHAnsi"/>
          <w:lang w:val="en-US"/>
        </w:rPr>
        <w:t>eived approval from the project's advisory committee in collaboration with the Indigenous Elder circle. We aim to begin construction this summer and anticipate project completion by 2025</w:t>
      </w:r>
      <w:r w:rsidR="00D94AE8" w:rsidRPr="006D6150">
        <w:rPr>
          <w:rFonts w:asciiTheme="minorHAnsi" w:hAnsiTheme="minorHAnsi" w:cstheme="minorHAnsi"/>
          <w:lang w:val="en-US"/>
        </w:rPr>
        <w:t>, as part of the UCC Centennial celebration</w:t>
      </w:r>
      <w:r w:rsidRPr="006D6150">
        <w:rPr>
          <w:rFonts w:asciiTheme="minorHAnsi" w:hAnsiTheme="minorHAnsi" w:cstheme="minorHAnsi"/>
          <w:lang w:val="en-US"/>
        </w:rPr>
        <w:t>.</w:t>
      </w:r>
    </w:p>
    <w:p w14:paraId="6BFBA559" w14:textId="77777777" w:rsidR="00B56B8B" w:rsidRPr="006D6150" w:rsidRDefault="00B56B8B" w:rsidP="00B56B8B">
      <w:pPr>
        <w:pStyle w:val="Heading2"/>
        <w:rPr>
          <w:rFonts w:asciiTheme="minorHAnsi" w:hAnsiTheme="minorHAnsi" w:cstheme="minorHAnsi"/>
          <w:sz w:val="22"/>
          <w:szCs w:val="22"/>
          <w:lang w:val="en-US"/>
        </w:rPr>
      </w:pPr>
    </w:p>
    <w:p w14:paraId="49FCFB14" w14:textId="1B8E874B" w:rsidR="00B56B8B" w:rsidRPr="006D6150" w:rsidRDefault="00FA06E7" w:rsidP="00B56B8B">
      <w:pPr>
        <w:pStyle w:val="Heading2"/>
        <w:rPr>
          <w:rFonts w:cstheme="majorHAnsi"/>
          <w:sz w:val="22"/>
          <w:szCs w:val="22"/>
          <w:lang w:val="en-US"/>
        </w:rPr>
      </w:pPr>
      <w:r w:rsidRPr="006D6150">
        <w:rPr>
          <w:rFonts w:cstheme="majorHAnsi"/>
          <w:sz w:val="22"/>
          <w:szCs w:val="22"/>
          <w:lang w:val="en-US"/>
        </w:rPr>
        <w:t>Major Celebrations at Emmanuel College</w:t>
      </w:r>
    </w:p>
    <w:p w14:paraId="004C0AFD" w14:textId="663521D6" w:rsidR="00B56B8B" w:rsidRPr="006D6150" w:rsidRDefault="00FA06E7" w:rsidP="00B56B8B">
      <w:pPr>
        <w:rPr>
          <w:rFonts w:asciiTheme="minorHAnsi" w:hAnsiTheme="minorHAnsi" w:cstheme="minorHAnsi"/>
          <w:sz w:val="22"/>
          <w:szCs w:val="22"/>
        </w:rPr>
      </w:pPr>
      <w:r w:rsidRPr="006D6150">
        <w:rPr>
          <w:rFonts w:asciiTheme="minorHAnsi" w:hAnsiTheme="minorHAnsi" w:cstheme="minorHAnsi"/>
          <w:sz w:val="22"/>
          <w:szCs w:val="22"/>
        </w:rPr>
        <w:t xml:space="preserve">In the next few years, there are several significant anniversaries we're eagerly looking forward to celebrating! Firstly, in 2024-2025 we'll be commemorating three remarkable milestones: the 10th anniversary of the Buddhist Focus in our Master of Pastoral Studies (MPS) program, the 15th anniversary of the Muslim Focus in the MPS program, and the grand 100th Anniversary of the United Church of Canada. In 2025-26 we will celebrate 30 years of the </w:t>
      </w:r>
      <w:r w:rsidRPr="006D6150">
        <w:rPr>
          <w:rFonts w:asciiTheme="minorHAnsi" w:hAnsiTheme="minorHAnsi" w:cstheme="minorHAnsi"/>
          <w:sz w:val="22"/>
          <w:szCs w:val="22"/>
          <w:lang w:val="en-CA"/>
        </w:rPr>
        <w:t>Committee on Asian/North American Asian Theologies (CANAAT)</w:t>
      </w:r>
      <w:r w:rsidR="003B39D5" w:rsidRPr="006D6150">
        <w:rPr>
          <w:rFonts w:asciiTheme="minorHAnsi" w:hAnsiTheme="minorHAnsi" w:cstheme="minorHAnsi"/>
          <w:sz w:val="22"/>
          <w:szCs w:val="22"/>
        </w:rPr>
        <w:t xml:space="preserve">. Then </w:t>
      </w:r>
      <w:r w:rsidRPr="006D6150">
        <w:rPr>
          <w:rFonts w:asciiTheme="minorHAnsi" w:hAnsiTheme="minorHAnsi" w:cstheme="minorHAnsi"/>
          <w:sz w:val="22"/>
          <w:szCs w:val="22"/>
        </w:rPr>
        <w:t xml:space="preserve">fast forward to 2027-2028, which promises to be another monumental period, marking the 20th anniversary of </w:t>
      </w:r>
      <w:r w:rsidR="003B39D5" w:rsidRPr="006D6150">
        <w:rPr>
          <w:rFonts w:asciiTheme="minorHAnsi" w:hAnsiTheme="minorHAnsi" w:cstheme="minorHAnsi"/>
          <w:sz w:val="22"/>
          <w:szCs w:val="22"/>
        </w:rPr>
        <w:t>the Master of Sacred Music Program</w:t>
      </w:r>
      <w:r w:rsidRPr="006D6150">
        <w:rPr>
          <w:rFonts w:asciiTheme="minorHAnsi" w:hAnsiTheme="minorHAnsi" w:cstheme="minorHAnsi"/>
          <w:sz w:val="22"/>
          <w:szCs w:val="22"/>
        </w:rPr>
        <w:t xml:space="preserve"> and the 100th anniversary of Emmanuel College</w:t>
      </w:r>
      <w:r w:rsidR="003B39D5" w:rsidRPr="006D6150">
        <w:rPr>
          <w:rFonts w:asciiTheme="minorHAnsi" w:hAnsiTheme="minorHAnsi" w:cstheme="minorHAnsi"/>
          <w:sz w:val="22"/>
          <w:szCs w:val="22"/>
        </w:rPr>
        <w:t xml:space="preserve"> itself</w:t>
      </w:r>
      <w:r w:rsidRPr="006D6150">
        <w:rPr>
          <w:rFonts w:asciiTheme="minorHAnsi" w:hAnsiTheme="minorHAnsi" w:cstheme="minorHAnsi"/>
          <w:sz w:val="22"/>
          <w:szCs w:val="22"/>
        </w:rPr>
        <w:t>.</w:t>
      </w:r>
      <w:r w:rsidR="003B39D5" w:rsidRPr="006D6150">
        <w:rPr>
          <w:rFonts w:asciiTheme="minorHAnsi" w:hAnsiTheme="minorHAnsi" w:cstheme="minorHAnsi"/>
          <w:sz w:val="22"/>
          <w:szCs w:val="22"/>
        </w:rPr>
        <w:t xml:space="preserve"> Stay tuned for more information about these celebrations to come.</w:t>
      </w:r>
    </w:p>
    <w:p w14:paraId="47B01A8A" w14:textId="77777777" w:rsidR="00387B0D" w:rsidRPr="006D6150" w:rsidRDefault="00387B0D" w:rsidP="00B56B8B">
      <w:pPr>
        <w:rPr>
          <w:rFonts w:asciiTheme="minorHAnsi" w:hAnsiTheme="minorHAnsi" w:cstheme="minorHAnsi"/>
          <w:sz w:val="22"/>
          <w:szCs w:val="22"/>
        </w:rPr>
      </w:pPr>
    </w:p>
    <w:p w14:paraId="72A11E71" w14:textId="28D7C6A5" w:rsidR="00387B0D" w:rsidRPr="006D6150" w:rsidRDefault="00387B0D" w:rsidP="00B56B8B">
      <w:pPr>
        <w:rPr>
          <w:rFonts w:asciiTheme="minorHAnsi" w:hAnsiTheme="minorHAnsi" w:cstheme="minorHAnsi"/>
          <w:sz w:val="22"/>
          <w:szCs w:val="22"/>
        </w:rPr>
      </w:pPr>
      <w:r w:rsidRPr="006D6150">
        <w:rPr>
          <w:rFonts w:asciiTheme="minorHAnsi" w:hAnsiTheme="minorHAnsi" w:cstheme="minorHAnsi"/>
          <w:sz w:val="22"/>
          <w:szCs w:val="22"/>
        </w:rPr>
        <w:t>I envision our celebrations will incorporate multiple fundraising opportunities to establish scholarships, enriching our offerings and supporting marginalized students. Notable progress has already been made in securing scholarships. We proudly unveiled our first named scholarship for Buddhist students in February 2024. Efforts are underway to establish a Korean Scholarship, with an inaugural fundraising dinner held this past fall, and another planned as a music concert commemorating the 100th birth year of the Right Rev. Dr. Sang Chul Lee on October 26, 2024, at Willowdale Emmanuel United Church. Additionally, a special fundraising event is in the works to establish a scholarship for Queer students, scheduled for November 2</w:t>
      </w:r>
      <w:r w:rsidR="00D94AE8" w:rsidRPr="006D6150">
        <w:rPr>
          <w:rFonts w:asciiTheme="minorHAnsi" w:hAnsiTheme="minorHAnsi" w:cstheme="minorHAnsi"/>
          <w:sz w:val="22"/>
          <w:szCs w:val="22"/>
        </w:rPr>
        <w:t xml:space="preserve"> for Drag Show paid event,</w:t>
      </w:r>
      <w:r w:rsidRPr="006D6150">
        <w:rPr>
          <w:rFonts w:asciiTheme="minorHAnsi" w:hAnsiTheme="minorHAnsi" w:cstheme="minorHAnsi"/>
          <w:sz w:val="22"/>
          <w:szCs w:val="22"/>
        </w:rPr>
        <w:t xml:space="preserve"> in collaboration with the Drag and Spirituality Summit, to be held at Emmanuel November 1 to 3, 2024.</w:t>
      </w:r>
    </w:p>
    <w:p w14:paraId="0E26F750" w14:textId="77777777" w:rsidR="00C26BC3" w:rsidRPr="006D6150" w:rsidRDefault="00C26BC3" w:rsidP="00086233">
      <w:pPr>
        <w:pStyle w:val="NoSpacing"/>
        <w:rPr>
          <w:rFonts w:asciiTheme="minorHAnsi" w:hAnsiTheme="minorHAnsi" w:cstheme="minorHAnsi"/>
        </w:rPr>
      </w:pPr>
    </w:p>
    <w:p w14:paraId="07EA6FF6" w14:textId="1EEE26B6" w:rsidR="00C26BC3" w:rsidRPr="006D6150" w:rsidRDefault="00C26BC3" w:rsidP="00C26BC3">
      <w:pPr>
        <w:pStyle w:val="Heading2"/>
        <w:rPr>
          <w:rFonts w:cstheme="majorHAnsi"/>
          <w:sz w:val="22"/>
          <w:szCs w:val="22"/>
          <w:lang w:val="en-US"/>
        </w:rPr>
      </w:pPr>
      <w:r w:rsidRPr="006D6150">
        <w:rPr>
          <w:rFonts w:cstheme="majorHAnsi"/>
          <w:sz w:val="22"/>
          <w:szCs w:val="22"/>
          <w:lang w:val="en-US"/>
        </w:rPr>
        <w:t>Hybrid Master of Divinity Program</w:t>
      </w:r>
    </w:p>
    <w:p w14:paraId="4D93329B" w14:textId="0CAD59C8" w:rsidR="009E678C" w:rsidRPr="006D6150" w:rsidRDefault="003B39D5" w:rsidP="00086233">
      <w:pPr>
        <w:pStyle w:val="NoSpacing"/>
        <w:rPr>
          <w:rFonts w:asciiTheme="minorHAnsi" w:hAnsiTheme="minorHAnsi" w:cstheme="minorHAnsi"/>
        </w:rPr>
      </w:pPr>
      <w:r w:rsidRPr="006D6150">
        <w:rPr>
          <w:rFonts w:asciiTheme="minorHAnsi" w:hAnsiTheme="minorHAnsi" w:cstheme="minorHAnsi"/>
        </w:rPr>
        <w:t xml:space="preserve">Our Hybrid </w:t>
      </w:r>
      <w:r w:rsidR="009E678C" w:rsidRPr="006D6150">
        <w:rPr>
          <w:rFonts w:asciiTheme="minorHAnsi" w:hAnsiTheme="minorHAnsi" w:cstheme="minorHAnsi"/>
        </w:rPr>
        <w:t>Master of Divinity</w:t>
      </w:r>
      <w:r w:rsidR="00D94AE8" w:rsidRPr="006D6150">
        <w:rPr>
          <w:rFonts w:asciiTheme="minorHAnsi" w:hAnsiTheme="minorHAnsi" w:cstheme="minorHAnsi"/>
        </w:rPr>
        <w:t xml:space="preserve"> </w:t>
      </w:r>
      <w:r w:rsidRPr="006D6150">
        <w:rPr>
          <w:rFonts w:asciiTheme="minorHAnsi" w:hAnsiTheme="minorHAnsi" w:cstheme="minorHAnsi"/>
        </w:rPr>
        <w:t>(MDiv)</w:t>
      </w:r>
      <w:r w:rsidR="009E678C" w:rsidRPr="006D6150">
        <w:rPr>
          <w:rFonts w:asciiTheme="minorHAnsi" w:hAnsiTheme="minorHAnsi" w:cstheme="minorHAnsi"/>
        </w:rPr>
        <w:t xml:space="preserve"> progr</w:t>
      </w:r>
      <w:r w:rsidR="00C26BC3" w:rsidRPr="006D6150">
        <w:rPr>
          <w:rFonts w:asciiTheme="minorHAnsi" w:hAnsiTheme="minorHAnsi" w:cstheme="minorHAnsi"/>
        </w:rPr>
        <w:t xml:space="preserve">am </w:t>
      </w:r>
      <w:r w:rsidRPr="006D6150">
        <w:rPr>
          <w:rFonts w:asciiTheme="minorHAnsi" w:hAnsiTheme="minorHAnsi" w:cstheme="minorHAnsi"/>
        </w:rPr>
        <w:t xml:space="preserve">began this past year which allows for 2 years of a 3-year MDiv can be done online. </w:t>
      </w:r>
      <w:r w:rsidR="00C53250" w:rsidRPr="006D6150">
        <w:rPr>
          <w:rFonts w:asciiTheme="minorHAnsi" w:hAnsiTheme="minorHAnsi" w:cstheme="minorHAnsi"/>
        </w:rPr>
        <w:t xml:space="preserve">We hope this will reach more prospective students outside of the Greater Toronto Area. </w:t>
      </w:r>
      <w:hyperlink r:id="rId11" w:history="1">
        <w:r w:rsidRPr="006D6150">
          <w:rPr>
            <w:rStyle w:val="Hyperlink"/>
            <w:rFonts w:asciiTheme="minorHAnsi" w:hAnsiTheme="minorHAnsi" w:cstheme="minorHAnsi"/>
          </w:rPr>
          <w:t>Read this story</w:t>
        </w:r>
      </w:hyperlink>
      <w:r w:rsidRPr="006D6150">
        <w:rPr>
          <w:rFonts w:asciiTheme="minorHAnsi" w:hAnsiTheme="minorHAnsi" w:cstheme="minorHAnsi"/>
        </w:rPr>
        <w:t xml:space="preserve"> about two folks who began the Hybrid MDiv this year.</w:t>
      </w:r>
    </w:p>
    <w:p w14:paraId="101950C0" w14:textId="77777777" w:rsidR="00C26BC3" w:rsidRPr="006D6150" w:rsidRDefault="00C26BC3" w:rsidP="00086233">
      <w:pPr>
        <w:pStyle w:val="NoSpacing"/>
        <w:rPr>
          <w:rFonts w:asciiTheme="minorHAnsi" w:hAnsiTheme="minorHAnsi" w:cstheme="minorHAnsi"/>
        </w:rPr>
      </w:pPr>
    </w:p>
    <w:p w14:paraId="73A81B0F" w14:textId="6D8EE087" w:rsidR="003B39D5" w:rsidRPr="006D6150" w:rsidRDefault="003B39D5" w:rsidP="003B39D5">
      <w:pPr>
        <w:pStyle w:val="Heading2"/>
        <w:rPr>
          <w:rFonts w:cstheme="majorHAnsi"/>
          <w:sz w:val="22"/>
          <w:szCs w:val="22"/>
          <w:lang w:val="en-US"/>
        </w:rPr>
      </w:pPr>
      <w:r w:rsidRPr="006D6150">
        <w:rPr>
          <w:rFonts w:cstheme="majorHAnsi"/>
          <w:sz w:val="22"/>
          <w:szCs w:val="22"/>
          <w:lang w:val="en-US"/>
        </w:rPr>
        <w:t xml:space="preserve">Multi-faith Spiritual Life </w:t>
      </w:r>
    </w:p>
    <w:p w14:paraId="260EFC1B" w14:textId="1C36BE53" w:rsidR="00C26BC3" w:rsidRPr="006D6150" w:rsidRDefault="003B39D5" w:rsidP="00086233">
      <w:pPr>
        <w:pStyle w:val="NoSpacing"/>
        <w:rPr>
          <w:rFonts w:asciiTheme="minorHAnsi" w:hAnsiTheme="minorHAnsi" w:cstheme="minorHAnsi"/>
          <w:lang w:val="en-US"/>
        </w:rPr>
      </w:pPr>
      <w:r w:rsidRPr="006D6150">
        <w:rPr>
          <w:rFonts w:asciiTheme="minorHAnsi" w:hAnsiTheme="minorHAnsi" w:cstheme="minorHAnsi"/>
          <w:lang w:val="en-US"/>
        </w:rPr>
        <w:t xml:space="preserve">Spiritual and religious activities thrive, </w:t>
      </w:r>
      <w:r w:rsidR="00065E1B" w:rsidRPr="006D6150">
        <w:rPr>
          <w:rFonts w:asciiTheme="minorHAnsi" w:hAnsiTheme="minorHAnsi" w:cstheme="minorHAnsi"/>
          <w:lang w:val="en-US"/>
        </w:rPr>
        <w:t>in person</w:t>
      </w:r>
      <w:r w:rsidRPr="006D6150">
        <w:rPr>
          <w:rFonts w:asciiTheme="minorHAnsi" w:hAnsiTheme="minorHAnsi" w:cstheme="minorHAnsi"/>
          <w:lang w:val="en-US"/>
        </w:rPr>
        <w:t xml:space="preserve"> every </w:t>
      </w:r>
      <w:r w:rsidR="00470490" w:rsidRPr="006D6150">
        <w:rPr>
          <w:rFonts w:asciiTheme="minorHAnsi" w:hAnsiTheme="minorHAnsi" w:cstheme="minorHAnsi"/>
          <w:lang w:val="en-US"/>
        </w:rPr>
        <w:t xml:space="preserve">week, </w:t>
      </w:r>
      <w:r w:rsidRPr="006D6150">
        <w:rPr>
          <w:rFonts w:asciiTheme="minorHAnsi" w:hAnsiTheme="minorHAnsi" w:cstheme="minorHAnsi"/>
          <w:lang w:val="en-US"/>
        </w:rPr>
        <w:t>Tuesday</w:t>
      </w:r>
      <w:r w:rsidR="00470490" w:rsidRPr="006D6150">
        <w:rPr>
          <w:rFonts w:asciiTheme="minorHAnsi" w:hAnsiTheme="minorHAnsi" w:cstheme="minorHAnsi"/>
          <w:lang w:val="en-US"/>
        </w:rPr>
        <w:t xml:space="preserve"> and Wedn</w:t>
      </w:r>
      <w:r w:rsidR="00FE356B" w:rsidRPr="006D6150">
        <w:rPr>
          <w:rFonts w:asciiTheme="minorHAnsi" w:hAnsiTheme="minorHAnsi" w:cstheme="minorHAnsi"/>
          <w:lang w:val="en-US"/>
        </w:rPr>
        <w:t>esday.</w:t>
      </w:r>
      <w:r w:rsidRPr="006D6150">
        <w:rPr>
          <w:rFonts w:asciiTheme="minorHAnsi" w:hAnsiTheme="minorHAnsi" w:cstheme="minorHAnsi"/>
          <w:lang w:val="en-US"/>
        </w:rPr>
        <w:t xml:space="preserve"> These sessions are led by </w:t>
      </w:r>
      <w:r w:rsidR="006417F1" w:rsidRPr="006D6150">
        <w:rPr>
          <w:rFonts w:asciiTheme="minorHAnsi" w:hAnsiTheme="minorHAnsi" w:cstheme="minorHAnsi"/>
          <w:lang w:val="en-US"/>
        </w:rPr>
        <w:t xml:space="preserve">Buddhist faculty members, </w:t>
      </w:r>
      <w:r w:rsidR="009B7473" w:rsidRPr="006D6150">
        <w:rPr>
          <w:rFonts w:asciiTheme="minorHAnsi" w:hAnsiTheme="minorHAnsi" w:cstheme="minorHAnsi"/>
          <w:lang w:val="en-US"/>
        </w:rPr>
        <w:t>guest</w:t>
      </w:r>
      <w:r w:rsidR="00EE6A95" w:rsidRPr="006D6150">
        <w:rPr>
          <w:rFonts w:asciiTheme="minorHAnsi" w:hAnsiTheme="minorHAnsi" w:cstheme="minorHAnsi"/>
          <w:lang w:val="en-US"/>
        </w:rPr>
        <w:t xml:space="preserve"> </w:t>
      </w:r>
      <w:r w:rsidR="009B7473" w:rsidRPr="006D6150">
        <w:rPr>
          <w:rFonts w:asciiTheme="minorHAnsi" w:hAnsiTheme="minorHAnsi" w:cstheme="minorHAnsi"/>
          <w:lang w:val="en-US"/>
        </w:rPr>
        <w:t xml:space="preserve">religious leaders </w:t>
      </w:r>
      <w:r w:rsidR="006417F1" w:rsidRPr="006D6150">
        <w:rPr>
          <w:rFonts w:asciiTheme="minorHAnsi" w:hAnsiTheme="minorHAnsi" w:cstheme="minorHAnsi"/>
          <w:lang w:val="en-US"/>
        </w:rPr>
        <w:t>and o</w:t>
      </w:r>
      <w:r w:rsidRPr="006D6150">
        <w:rPr>
          <w:rFonts w:asciiTheme="minorHAnsi" w:hAnsiTheme="minorHAnsi" w:cstheme="minorHAnsi"/>
          <w:lang w:val="en-US"/>
        </w:rPr>
        <w:t xml:space="preserve">ur dedicated student Spiritual Life </w:t>
      </w:r>
      <w:r w:rsidR="00D94AE8" w:rsidRPr="006D6150">
        <w:rPr>
          <w:rFonts w:asciiTheme="minorHAnsi" w:hAnsiTheme="minorHAnsi" w:cstheme="minorHAnsi"/>
          <w:lang w:val="en-US"/>
        </w:rPr>
        <w:t>T</w:t>
      </w:r>
      <w:r w:rsidRPr="006D6150">
        <w:rPr>
          <w:rFonts w:asciiTheme="minorHAnsi" w:hAnsiTheme="minorHAnsi" w:cstheme="minorHAnsi"/>
          <w:lang w:val="en-US"/>
        </w:rPr>
        <w:t>eam</w:t>
      </w:r>
      <w:r w:rsidR="00D94AE8" w:rsidRPr="006D6150">
        <w:rPr>
          <w:rFonts w:asciiTheme="minorHAnsi" w:hAnsiTheme="minorHAnsi" w:cstheme="minorHAnsi"/>
          <w:lang w:val="en-US"/>
        </w:rPr>
        <w:t xml:space="preserve"> (SLT)</w:t>
      </w:r>
      <w:r w:rsidR="006417F1" w:rsidRPr="006D6150">
        <w:rPr>
          <w:rFonts w:asciiTheme="minorHAnsi" w:hAnsiTheme="minorHAnsi" w:cstheme="minorHAnsi"/>
          <w:lang w:val="en-US"/>
        </w:rPr>
        <w:t>,</w:t>
      </w:r>
      <w:r w:rsidR="00D94AE8" w:rsidRPr="006D6150">
        <w:rPr>
          <w:rFonts w:asciiTheme="minorHAnsi" w:hAnsiTheme="minorHAnsi" w:cstheme="minorHAnsi"/>
          <w:lang w:val="en-US"/>
        </w:rPr>
        <w:t xml:space="preserve"> a</w:t>
      </w:r>
      <w:r w:rsidR="006417F1" w:rsidRPr="006D6150">
        <w:rPr>
          <w:rFonts w:asciiTheme="minorHAnsi" w:hAnsiTheme="minorHAnsi" w:cstheme="minorHAnsi"/>
          <w:lang w:val="en-US"/>
        </w:rPr>
        <w:t>long with</w:t>
      </w:r>
      <w:r w:rsidR="00D94AE8" w:rsidRPr="006D6150">
        <w:rPr>
          <w:rFonts w:asciiTheme="minorHAnsi" w:hAnsiTheme="minorHAnsi" w:cstheme="minorHAnsi"/>
          <w:lang w:val="en-US"/>
        </w:rPr>
        <w:t xml:space="preserve"> students from Christian worship/preaching </w:t>
      </w:r>
      <w:r w:rsidR="004147CD" w:rsidRPr="006D6150">
        <w:rPr>
          <w:rFonts w:asciiTheme="minorHAnsi" w:hAnsiTheme="minorHAnsi" w:cstheme="minorHAnsi"/>
          <w:lang w:val="en-US"/>
        </w:rPr>
        <w:t>and</w:t>
      </w:r>
      <w:r w:rsidR="00D94AE8" w:rsidRPr="006D6150">
        <w:rPr>
          <w:rFonts w:asciiTheme="minorHAnsi" w:hAnsiTheme="minorHAnsi" w:cstheme="minorHAnsi"/>
          <w:lang w:val="en-US"/>
        </w:rPr>
        <w:t xml:space="preserve"> Buddhist ritual course</w:t>
      </w:r>
      <w:r w:rsidR="004147CD" w:rsidRPr="006D6150">
        <w:rPr>
          <w:rFonts w:asciiTheme="minorHAnsi" w:hAnsiTheme="minorHAnsi" w:cstheme="minorHAnsi"/>
          <w:lang w:val="en-US"/>
        </w:rPr>
        <w:t>s</w:t>
      </w:r>
      <w:r w:rsidRPr="006D6150">
        <w:rPr>
          <w:rFonts w:asciiTheme="minorHAnsi" w:hAnsiTheme="minorHAnsi" w:cstheme="minorHAnsi"/>
          <w:lang w:val="en-US"/>
        </w:rPr>
        <w:t xml:space="preserve">. This </w:t>
      </w:r>
      <w:r w:rsidR="00D94AE8" w:rsidRPr="006D6150">
        <w:rPr>
          <w:rFonts w:asciiTheme="minorHAnsi" w:hAnsiTheme="minorHAnsi" w:cstheme="minorHAnsi"/>
          <w:lang w:val="en-US"/>
        </w:rPr>
        <w:t>SLT is</w:t>
      </w:r>
      <w:r w:rsidRPr="006D6150">
        <w:rPr>
          <w:rFonts w:asciiTheme="minorHAnsi" w:hAnsiTheme="minorHAnsi" w:cstheme="minorHAnsi"/>
          <w:lang w:val="en-US"/>
        </w:rPr>
        <w:t xml:space="preserve"> enrolled in a year-long course</w:t>
      </w:r>
      <w:r w:rsidR="00065E1B" w:rsidRPr="006D6150">
        <w:rPr>
          <w:rFonts w:asciiTheme="minorHAnsi" w:hAnsiTheme="minorHAnsi" w:cstheme="minorHAnsi"/>
          <w:lang w:val="en-US"/>
        </w:rPr>
        <w:t xml:space="preserve"> for credit</w:t>
      </w:r>
      <w:r w:rsidRPr="006D6150">
        <w:rPr>
          <w:rFonts w:asciiTheme="minorHAnsi" w:hAnsiTheme="minorHAnsi" w:cstheme="minorHAnsi"/>
          <w:lang w:val="en-US"/>
        </w:rPr>
        <w:t xml:space="preserve"> called "Worship and Ritual Leadership Practicum</w:t>
      </w:r>
      <w:r w:rsidR="00954142" w:rsidRPr="006D6150">
        <w:rPr>
          <w:rFonts w:asciiTheme="minorHAnsi" w:hAnsiTheme="minorHAnsi" w:cstheme="minorHAnsi"/>
          <w:lang w:val="en-US"/>
        </w:rPr>
        <w:t>.</w:t>
      </w:r>
      <w:r w:rsidRPr="006D6150">
        <w:rPr>
          <w:rFonts w:asciiTheme="minorHAnsi" w:hAnsiTheme="minorHAnsi" w:cstheme="minorHAnsi"/>
          <w:lang w:val="en-US"/>
        </w:rPr>
        <w:t>"</w:t>
      </w:r>
      <w:r w:rsidR="00065E1B" w:rsidRPr="006D6150">
        <w:rPr>
          <w:rFonts w:asciiTheme="minorHAnsi" w:hAnsiTheme="minorHAnsi" w:cstheme="minorHAnsi"/>
          <w:lang w:val="en-US"/>
        </w:rPr>
        <w:t xml:space="preserve"> Our Wednesday Spiritual Life Gathering continues to be the heartbeat of our week and alternates between Christian Worship and a Multi-faith Gathering. These gatherings are streamed live on YouTube and are open to the public and all are welcome!</w:t>
      </w:r>
    </w:p>
    <w:p w14:paraId="7BE76F3F" w14:textId="446542A0" w:rsidR="00D33E16" w:rsidRPr="006D6150" w:rsidRDefault="00D33E16" w:rsidP="00D33E16">
      <w:pPr>
        <w:pStyle w:val="Heading2"/>
        <w:rPr>
          <w:rFonts w:cstheme="majorHAnsi"/>
          <w:sz w:val="22"/>
          <w:szCs w:val="22"/>
          <w:lang w:val="en-US"/>
        </w:rPr>
      </w:pPr>
      <w:bookmarkStart w:id="1" w:name="_Hlk163217346"/>
      <w:r w:rsidRPr="006D6150">
        <w:rPr>
          <w:rFonts w:cstheme="majorHAnsi"/>
          <w:sz w:val="22"/>
          <w:szCs w:val="22"/>
          <w:lang w:val="en-US"/>
        </w:rPr>
        <w:t>Faith Community Partnerships</w:t>
      </w:r>
    </w:p>
    <w:p w14:paraId="7B65652D" w14:textId="4142D64A" w:rsidR="00D33E16" w:rsidRPr="006D6150" w:rsidRDefault="00D33E16" w:rsidP="00AF5F66">
      <w:pPr>
        <w:pStyle w:val="Heading2"/>
        <w:rPr>
          <w:rFonts w:asciiTheme="minorHAnsi" w:eastAsia="Times" w:hAnsiTheme="minorHAnsi" w:cstheme="minorHAnsi"/>
          <w:color w:val="auto"/>
          <w:sz w:val="22"/>
          <w:szCs w:val="22"/>
          <w:lang w:val="en-US"/>
        </w:rPr>
      </w:pPr>
      <w:r w:rsidRPr="006D6150">
        <w:rPr>
          <w:rFonts w:asciiTheme="minorHAnsi" w:eastAsia="Times" w:hAnsiTheme="minorHAnsi" w:cstheme="minorHAnsi"/>
          <w:color w:val="auto"/>
          <w:sz w:val="22"/>
          <w:szCs w:val="22"/>
          <w:lang w:val="en-US"/>
        </w:rPr>
        <w:t xml:space="preserve">Over the past year and a half, we've been fortunate to receive community lunch sponsorships from various Christian, Muslim, and Buddhist </w:t>
      </w:r>
      <w:r w:rsidR="002C46BF" w:rsidRPr="006D6150">
        <w:rPr>
          <w:rFonts w:asciiTheme="minorHAnsi" w:eastAsia="Times" w:hAnsiTheme="minorHAnsi" w:cstheme="minorHAnsi"/>
          <w:color w:val="auto"/>
          <w:sz w:val="22"/>
          <w:szCs w:val="22"/>
          <w:lang w:val="en-US"/>
        </w:rPr>
        <w:t>faith communities</w:t>
      </w:r>
      <w:r w:rsidRPr="006D6150">
        <w:rPr>
          <w:rFonts w:asciiTheme="minorHAnsi" w:eastAsia="Times" w:hAnsiTheme="minorHAnsi" w:cstheme="minorHAnsi"/>
          <w:color w:val="auto"/>
          <w:sz w:val="22"/>
          <w:szCs w:val="22"/>
          <w:lang w:val="en-US"/>
        </w:rPr>
        <w:t xml:space="preserve">. They've joined us at Emmanuel to share food, stories, and </w:t>
      </w:r>
      <w:r w:rsidR="002C46BF" w:rsidRPr="006D6150">
        <w:rPr>
          <w:rFonts w:asciiTheme="minorHAnsi" w:eastAsia="Times" w:hAnsiTheme="minorHAnsi" w:cstheme="minorHAnsi"/>
          <w:color w:val="auto"/>
          <w:sz w:val="22"/>
          <w:szCs w:val="22"/>
          <w:lang w:val="en-US"/>
        </w:rPr>
        <w:t>teachings</w:t>
      </w:r>
      <w:r w:rsidRPr="006D6150">
        <w:rPr>
          <w:rFonts w:asciiTheme="minorHAnsi" w:eastAsia="Times" w:hAnsiTheme="minorHAnsi" w:cstheme="minorHAnsi"/>
          <w:color w:val="auto"/>
          <w:sz w:val="22"/>
          <w:szCs w:val="22"/>
          <w:lang w:val="en-US"/>
        </w:rPr>
        <w:t xml:space="preserve"> about their faith traditions while learning from our students about their interfaith experiences. Addressing food insecurity is crucial today, and providing meals to our students in this manner has been a great blessing. If your church is interested in partnering with Emmanuel, please </w:t>
      </w:r>
      <w:r w:rsidR="002C46BF" w:rsidRPr="006D6150">
        <w:rPr>
          <w:rFonts w:asciiTheme="minorHAnsi" w:eastAsia="Times" w:hAnsiTheme="minorHAnsi" w:cstheme="minorHAnsi"/>
          <w:color w:val="auto"/>
          <w:sz w:val="22"/>
          <w:szCs w:val="22"/>
          <w:lang w:val="en-US"/>
        </w:rPr>
        <w:t>be in touch</w:t>
      </w:r>
      <w:r w:rsidRPr="006D6150">
        <w:rPr>
          <w:rFonts w:asciiTheme="minorHAnsi" w:eastAsia="Times" w:hAnsiTheme="minorHAnsi" w:cstheme="minorHAnsi"/>
          <w:color w:val="auto"/>
          <w:sz w:val="22"/>
          <w:szCs w:val="22"/>
          <w:lang w:val="en-US"/>
        </w:rPr>
        <w:t>!</w:t>
      </w:r>
    </w:p>
    <w:bookmarkEnd w:id="1"/>
    <w:p w14:paraId="6F52E897" w14:textId="77777777" w:rsidR="00D33E16" w:rsidRPr="006D6150" w:rsidRDefault="00D33E16" w:rsidP="00D33E16"/>
    <w:p w14:paraId="07824FE7" w14:textId="3DB24748" w:rsidR="00AF5F66" w:rsidRPr="006D6150" w:rsidRDefault="00AF5F66" w:rsidP="00AF5F66">
      <w:pPr>
        <w:pStyle w:val="Heading2"/>
        <w:rPr>
          <w:rFonts w:cstheme="majorHAnsi"/>
          <w:sz w:val="22"/>
          <w:szCs w:val="22"/>
          <w:lang w:val="en-US"/>
        </w:rPr>
      </w:pPr>
      <w:r w:rsidRPr="006D6150">
        <w:rPr>
          <w:rFonts w:cstheme="majorHAnsi"/>
          <w:sz w:val="22"/>
          <w:szCs w:val="22"/>
          <w:lang w:val="en-US"/>
        </w:rPr>
        <w:lastRenderedPageBreak/>
        <w:t>Financial Support</w:t>
      </w:r>
    </w:p>
    <w:p w14:paraId="25A38A71" w14:textId="14BAE89D" w:rsidR="00086233" w:rsidRPr="006D6150" w:rsidRDefault="00086233" w:rsidP="00086233">
      <w:pPr>
        <w:pStyle w:val="NoSpacing"/>
        <w:rPr>
          <w:rFonts w:asciiTheme="minorHAnsi" w:hAnsiTheme="minorHAnsi" w:cstheme="minorHAnsi"/>
        </w:rPr>
      </w:pPr>
      <w:r w:rsidRPr="006D6150">
        <w:rPr>
          <w:rFonts w:asciiTheme="minorHAnsi" w:hAnsiTheme="minorHAnsi" w:cstheme="minorHAnsi"/>
          <w:b/>
          <w:bCs/>
        </w:rPr>
        <w:t xml:space="preserve">Emmanuel College continues to provide significant financial support to students. </w:t>
      </w:r>
      <w:r w:rsidRPr="006D6150">
        <w:rPr>
          <w:rFonts w:asciiTheme="minorHAnsi" w:hAnsiTheme="minorHAnsi" w:cstheme="minorHAnsi"/>
        </w:rPr>
        <w:t xml:space="preserve">Through the John W. Billes Fund, Emmanuel </w:t>
      </w:r>
      <w:r w:rsidR="00FF4D94" w:rsidRPr="006D6150">
        <w:rPr>
          <w:rFonts w:asciiTheme="minorHAnsi" w:hAnsiTheme="minorHAnsi" w:cstheme="minorHAnsi"/>
        </w:rPr>
        <w:t xml:space="preserve">continues </w:t>
      </w:r>
      <w:r w:rsidRPr="006D6150">
        <w:rPr>
          <w:rFonts w:asciiTheme="minorHAnsi" w:hAnsiTheme="minorHAnsi" w:cstheme="minorHAnsi"/>
        </w:rPr>
        <w:t xml:space="preserve">to </w:t>
      </w:r>
      <w:r w:rsidR="009E6DC8" w:rsidRPr="006D6150">
        <w:rPr>
          <w:rFonts w:asciiTheme="minorHAnsi" w:hAnsiTheme="minorHAnsi" w:cstheme="minorHAnsi"/>
        </w:rPr>
        <w:t>provide</w:t>
      </w:r>
      <w:r w:rsidRPr="006D6150">
        <w:rPr>
          <w:rFonts w:asciiTheme="minorHAnsi" w:hAnsiTheme="minorHAnsi" w:cstheme="minorHAnsi"/>
        </w:rPr>
        <w:t xml:space="preserve"> 100% of tuition </w:t>
      </w:r>
      <w:r w:rsidR="009E6DC8" w:rsidRPr="006D6150">
        <w:rPr>
          <w:rFonts w:asciiTheme="minorHAnsi" w:hAnsiTheme="minorHAnsi" w:cstheme="minorHAnsi"/>
        </w:rPr>
        <w:t xml:space="preserve">coverage </w:t>
      </w:r>
      <w:r w:rsidRPr="006D6150">
        <w:rPr>
          <w:rFonts w:asciiTheme="minorHAnsi" w:hAnsiTheme="minorHAnsi" w:cstheme="minorHAnsi"/>
        </w:rPr>
        <w:t>to all domestic students who are registered full-time in the M</w:t>
      </w:r>
      <w:r w:rsidR="00C6222B" w:rsidRPr="006D6150">
        <w:rPr>
          <w:rFonts w:asciiTheme="minorHAnsi" w:hAnsiTheme="minorHAnsi" w:cstheme="minorHAnsi"/>
        </w:rPr>
        <w:t>.</w:t>
      </w:r>
      <w:r w:rsidRPr="006D6150">
        <w:rPr>
          <w:rFonts w:asciiTheme="minorHAnsi" w:hAnsiTheme="minorHAnsi" w:cstheme="minorHAnsi"/>
        </w:rPr>
        <w:t>Div</w:t>
      </w:r>
      <w:r w:rsidR="00C6222B" w:rsidRPr="006D6150">
        <w:rPr>
          <w:rFonts w:asciiTheme="minorHAnsi" w:hAnsiTheme="minorHAnsi" w:cstheme="minorHAnsi"/>
        </w:rPr>
        <w:t>.</w:t>
      </w:r>
      <w:r w:rsidRPr="006D6150">
        <w:rPr>
          <w:rFonts w:asciiTheme="minorHAnsi" w:hAnsiTheme="minorHAnsi" w:cstheme="minorHAnsi"/>
        </w:rPr>
        <w:t xml:space="preserve"> program and who are engaged in The United Church of Canada’s candidacy </w:t>
      </w:r>
      <w:r w:rsidR="00CD33FD" w:rsidRPr="006D6150">
        <w:rPr>
          <w:rFonts w:asciiTheme="minorHAnsi" w:hAnsiTheme="minorHAnsi" w:cstheme="minorHAnsi"/>
        </w:rPr>
        <w:t xml:space="preserve">pathway </w:t>
      </w:r>
      <w:r w:rsidRPr="006D6150">
        <w:rPr>
          <w:rFonts w:asciiTheme="minorHAnsi" w:hAnsiTheme="minorHAnsi" w:cstheme="minorHAnsi"/>
        </w:rPr>
        <w:t xml:space="preserve">process. </w:t>
      </w:r>
      <w:r w:rsidR="00C864BF" w:rsidRPr="006D6150">
        <w:rPr>
          <w:rFonts w:asciiTheme="minorHAnsi" w:hAnsiTheme="minorHAnsi" w:cstheme="minorHAnsi"/>
        </w:rPr>
        <w:t xml:space="preserve">All </w:t>
      </w:r>
      <w:r w:rsidR="00D94AE8" w:rsidRPr="006D6150">
        <w:rPr>
          <w:rFonts w:asciiTheme="minorHAnsi" w:hAnsiTheme="minorHAnsi" w:cstheme="minorHAnsi"/>
        </w:rPr>
        <w:t xml:space="preserve">basic degree </w:t>
      </w:r>
      <w:r w:rsidR="00C864BF" w:rsidRPr="006D6150">
        <w:rPr>
          <w:rFonts w:asciiTheme="minorHAnsi" w:hAnsiTheme="minorHAnsi" w:cstheme="minorHAnsi"/>
        </w:rPr>
        <w:t xml:space="preserve">domestic full-time students are eligible for our </w:t>
      </w:r>
      <w:r w:rsidR="00C864BF" w:rsidRPr="006D6150">
        <w:rPr>
          <w:rFonts w:asciiTheme="minorHAnsi" w:hAnsiTheme="minorHAnsi" w:cstheme="minorHAnsi"/>
          <w:b/>
        </w:rPr>
        <w:t xml:space="preserve">Entering Theological Education </w:t>
      </w:r>
      <w:r w:rsidR="00CD33FD" w:rsidRPr="006D6150">
        <w:rPr>
          <w:rFonts w:asciiTheme="minorHAnsi" w:hAnsiTheme="minorHAnsi" w:cstheme="minorHAnsi"/>
          <w:b/>
        </w:rPr>
        <w:t>grant, which</w:t>
      </w:r>
      <w:r w:rsidR="00C864BF" w:rsidRPr="006D6150">
        <w:rPr>
          <w:rFonts w:asciiTheme="minorHAnsi" w:hAnsiTheme="minorHAnsi" w:cstheme="minorHAnsi"/>
          <w:b/>
        </w:rPr>
        <w:t xml:space="preserve"> offers 50% tuition coverage to their first year courses</w:t>
      </w:r>
      <w:r w:rsidR="00C864BF" w:rsidRPr="006D6150">
        <w:rPr>
          <w:rFonts w:asciiTheme="minorHAnsi" w:hAnsiTheme="minorHAnsi" w:cstheme="minorHAnsi"/>
        </w:rPr>
        <w:t xml:space="preserve">. </w:t>
      </w:r>
      <w:r w:rsidR="00D94AE8" w:rsidRPr="006D6150">
        <w:rPr>
          <w:rFonts w:asciiTheme="minorHAnsi" w:hAnsiTheme="minorHAnsi" w:cstheme="minorHAnsi"/>
        </w:rPr>
        <w:t xml:space="preserve">We also offer </w:t>
      </w:r>
      <w:r w:rsidR="00D8589D" w:rsidRPr="006D6150">
        <w:rPr>
          <w:rFonts w:asciiTheme="minorHAnsi" w:hAnsiTheme="minorHAnsi" w:cstheme="minorHAnsi"/>
        </w:rPr>
        <w:t>all (</w:t>
      </w:r>
      <w:r w:rsidR="001D79EB" w:rsidRPr="006D6150">
        <w:rPr>
          <w:rFonts w:asciiTheme="minorHAnsi" w:hAnsiTheme="minorHAnsi" w:cstheme="minorHAnsi"/>
        </w:rPr>
        <w:t>domestic and international</w:t>
      </w:r>
      <w:r w:rsidR="00D8589D" w:rsidRPr="006D6150">
        <w:rPr>
          <w:rFonts w:asciiTheme="minorHAnsi" w:hAnsiTheme="minorHAnsi" w:cstheme="minorHAnsi"/>
        </w:rPr>
        <w:t>)</w:t>
      </w:r>
      <w:r w:rsidR="001D79EB" w:rsidRPr="006D6150">
        <w:rPr>
          <w:rFonts w:asciiTheme="minorHAnsi" w:hAnsiTheme="minorHAnsi" w:cstheme="minorHAnsi"/>
        </w:rPr>
        <w:t xml:space="preserve"> students who are registered in </w:t>
      </w:r>
      <w:r w:rsidR="00D94AE8" w:rsidRPr="006D6150">
        <w:rPr>
          <w:rFonts w:asciiTheme="minorHAnsi" w:hAnsiTheme="minorHAnsi" w:cstheme="minorHAnsi"/>
        </w:rPr>
        <w:t>the Ph. D. program</w:t>
      </w:r>
      <w:r w:rsidR="00681039" w:rsidRPr="006D6150">
        <w:rPr>
          <w:rFonts w:asciiTheme="minorHAnsi" w:hAnsiTheme="minorHAnsi" w:cstheme="minorHAnsi"/>
        </w:rPr>
        <w:t>,</w:t>
      </w:r>
      <w:r w:rsidR="00D94AE8" w:rsidRPr="006D6150">
        <w:rPr>
          <w:rFonts w:asciiTheme="minorHAnsi" w:hAnsiTheme="minorHAnsi" w:cstheme="minorHAnsi"/>
        </w:rPr>
        <w:t xml:space="preserve"> 100% tuition coverage</w:t>
      </w:r>
      <w:r w:rsidR="001D79EB" w:rsidRPr="006D6150">
        <w:rPr>
          <w:rFonts w:asciiTheme="minorHAnsi" w:hAnsiTheme="minorHAnsi" w:cstheme="minorHAnsi"/>
        </w:rPr>
        <w:t xml:space="preserve"> for four years</w:t>
      </w:r>
      <w:r w:rsidR="00D94AE8" w:rsidRPr="006D6150">
        <w:rPr>
          <w:rFonts w:asciiTheme="minorHAnsi" w:hAnsiTheme="minorHAnsi" w:cstheme="minorHAnsi"/>
        </w:rPr>
        <w:t xml:space="preserve">. </w:t>
      </w:r>
      <w:r w:rsidRPr="006D6150">
        <w:rPr>
          <w:rFonts w:asciiTheme="minorHAnsi" w:hAnsiTheme="minorHAnsi" w:cstheme="minorHAnsi"/>
        </w:rPr>
        <w:t>For more information about studying at Emmanuel College and about the financial support available for all Emmanuel programs, whether one is studying full-time or part-time, pl</w:t>
      </w:r>
      <w:r w:rsidR="00C238A6" w:rsidRPr="006D6150">
        <w:rPr>
          <w:rFonts w:asciiTheme="minorHAnsi" w:hAnsiTheme="minorHAnsi" w:cstheme="minorHAnsi"/>
        </w:rPr>
        <w:t xml:space="preserve">ease contact Andrew Aitchison, </w:t>
      </w:r>
      <w:hyperlink r:id="rId12" w:history="1">
        <w:r w:rsidR="002156CD" w:rsidRPr="006D6150">
          <w:rPr>
            <w:rStyle w:val="Hyperlink"/>
            <w:rFonts w:asciiTheme="minorHAnsi" w:hAnsiTheme="minorHAnsi" w:cstheme="minorHAnsi"/>
          </w:rPr>
          <w:t>emmanuel.admissions@utoronto.ca</w:t>
        </w:r>
      </w:hyperlink>
      <w:r w:rsidR="00C238A6" w:rsidRPr="006D6150">
        <w:rPr>
          <w:rFonts w:asciiTheme="minorHAnsi" w:hAnsiTheme="minorHAnsi" w:cstheme="minorHAnsi"/>
        </w:rPr>
        <w:t>.</w:t>
      </w:r>
    </w:p>
    <w:p w14:paraId="0E02C774" w14:textId="77777777" w:rsidR="00086233" w:rsidRPr="006D6150" w:rsidRDefault="00086233" w:rsidP="00086233">
      <w:pPr>
        <w:pStyle w:val="NoSpacing"/>
        <w:rPr>
          <w:rFonts w:asciiTheme="minorHAnsi" w:hAnsiTheme="minorHAnsi" w:cstheme="minorHAnsi"/>
        </w:rPr>
      </w:pPr>
    </w:p>
    <w:p w14:paraId="1BAA5BAC" w14:textId="662E3ACC" w:rsidR="00086233" w:rsidRPr="00387B0D" w:rsidRDefault="00C6222B" w:rsidP="00086233">
      <w:pPr>
        <w:pStyle w:val="NoSpacing"/>
        <w:rPr>
          <w:rFonts w:asciiTheme="minorHAnsi" w:hAnsiTheme="minorHAnsi" w:cstheme="minorHAnsi"/>
        </w:rPr>
      </w:pPr>
      <w:r w:rsidRPr="006D6150">
        <w:rPr>
          <w:rFonts w:asciiTheme="minorHAnsi" w:hAnsiTheme="minorHAnsi" w:cstheme="minorHAnsi"/>
          <w:b/>
          <w:bCs/>
        </w:rPr>
        <w:t>E</w:t>
      </w:r>
      <w:r w:rsidR="00086233" w:rsidRPr="006D6150">
        <w:rPr>
          <w:rFonts w:asciiTheme="minorHAnsi" w:hAnsiTheme="minorHAnsi" w:cstheme="minorHAnsi"/>
          <w:b/>
          <w:bCs/>
        </w:rPr>
        <w:t>mmanuel is offering an increasing number of</w:t>
      </w:r>
      <w:r w:rsidR="00ED19BC" w:rsidRPr="006D6150">
        <w:rPr>
          <w:rFonts w:asciiTheme="minorHAnsi" w:hAnsiTheme="minorHAnsi" w:cstheme="minorHAnsi"/>
          <w:b/>
          <w:bCs/>
        </w:rPr>
        <w:t xml:space="preserve"> Continuing Education events on</w:t>
      </w:r>
      <w:r w:rsidR="00086233" w:rsidRPr="006D6150">
        <w:rPr>
          <w:rFonts w:asciiTheme="minorHAnsi" w:hAnsiTheme="minorHAnsi" w:cstheme="minorHAnsi"/>
          <w:b/>
          <w:bCs/>
        </w:rPr>
        <w:t xml:space="preserve">line. </w:t>
      </w:r>
      <w:r w:rsidR="00086233" w:rsidRPr="006D6150">
        <w:rPr>
          <w:rFonts w:asciiTheme="minorHAnsi" w:hAnsiTheme="minorHAnsi" w:cstheme="minorHAnsi"/>
        </w:rPr>
        <w:t xml:space="preserve">These events are offered through the Centre for Religion and </w:t>
      </w:r>
      <w:r w:rsidR="003C39B9" w:rsidRPr="006D6150">
        <w:rPr>
          <w:rFonts w:asciiTheme="minorHAnsi" w:hAnsiTheme="minorHAnsi" w:cstheme="minorHAnsi"/>
        </w:rPr>
        <w:t>I</w:t>
      </w:r>
      <w:r w:rsidR="00086233" w:rsidRPr="006D6150">
        <w:rPr>
          <w:rFonts w:asciiTheme="minorHAnsi" w:hAnsiTheme="minorHAnsi" w:cstheme="minorHAnsi"/>
        </w:rPr>
        <w:t>ts Contexts</w:t>
      </w:r>
      <w:r w:rsidR="003C39B9" w:rsidRPr="006D6150">
        <w:rPr>
          <w:rFonts w:asciiTheme="minorHAnsi" w:hAnsiTheme="minorHAnsi" w:cstheme="minorHAnsi"/>
        </w:rPr>
        <w:t xml:space="preserve"> (CRIC)</w:t>
      </w:r>
      <w:r w:rsidR="00086233" w:rsidRPr="006D6150">
        <w:rPr>
          <w:rFonts w:asciiTheme="minorHAnsi" w:hAnsiTheme="minorHAnsi" w:cstheme="minorHAnsi"/>
        </w:rPr>
        <w:t xml:space="preserve">. A list of </w:t>
      </w:r>
      <w:r w:rsidR="00ED19BC" w:rsidRPr="006D6150">
        <w:rPr>
          <w:rFonts w:asciiTheme="minorHAnsi" w:hAnsiTheme="minorHAnsi" w:cstheme="minorHAnsi"/>
        </w:rPr>
        <w:t>upcoming</w:t>
      </w:r>
      <w:r w:rsidR="00086233" w:rsidRPr="00387B0D">
        <w:rPr>
          <w:rFonts w:asciiTheme="minorHAnsi" w:hAnsiTheme="minorHAnsi" w:cstheme="minorHAnsi"/>
        </w:rPr>
        <w:t xml:space="preserve"> offering</w:t>
      </w:r>
      <w:r w:rsidR="00ED19BC" w:rsidRPr="00387B0D">
        <w:rPr>
          <w:rFonts w:asciiTheme="minorHAnsi" w:hAnsiTheme="minorHAnsi" w:cstheme="minorHAnsi"/>
        </w:rPr>
        <w:t>s</w:t>
      </w:r>
      <w:r w:rsidR="00086233" w:rsidRPr="00387B0D">
        <w:rPr>
          <w:rFonts w:asciiTheme="minorHAnsi" w:hAnsiTheme="minorHAnsi" w:cstheme="minorHAnsi"/>
        </w:rPr>
        <w:t xml:space="preserve"> are found on the </w:t>
      </w:r>
      <w:hyperlink r:id="rId13" w:history="1">
        <w:r w:rsidR="00086233" w:rsidRPr="00387B0D">
          <w:rPr>
            <w:rStyle w:val="Hyperlink"/>
            <w:rFonts w:asciiTheme="minorHAnsi" w:hAnsiTheme="minorHAnsi" w:cstheme="minorHAnsi"/>
          </w:rPr>
          <w:t>Emmanuel College website</w:t>
        </w:r>
      </w:hyperlink>
      <w:r w:rsidR="00CB2970" w:rsidRPr="00387B0D">
        <w:rPr>
          <w:rStyle w:val="Hyperlink"/>
          <w:rFonts w:asciiTheme="minorHAnsi" w:hAnsiTheme="minorHAnsi" w:cstheme="minorHAnsi"/>
        </w:rPr>
        <w:t>.</w:t>
      </w:r>
      <w:r w:rsidR="00086233" w:rsidRPr="00387B0D">
        <w:rPr>
          <w:rFonts w:asciiTheme="minorHAnsi" w:hAnsiTheme="minorHAnsi" w:cstheme="minorHAnsi"/>
        </w:rPr>
        <w:t xml:space="preserve"> </w:t>
      </w:r>
      <w:r w:rsidR="00CB2970" w:rsidRPr="00387B0D">
        <w:rPr>
          <w:rFonts w:asciiTheme="minorHAnsi" w:hAnsiTheme="minorHAnsi" w:cstheme="minorHAnsi"/>
        </w:rPr>
        <w:t>For</w:t>
      </w:r>
      <w:r w:rsidR="00086233" w:rsidRPr="00387B0D">
        <w:rPr>
          <w:rFonts w:asciiTheme="minorHAnsi" w:hAnsiTheme="minorHAnsi" w:cstheme="minorHAnsi"/>
        </w:rPr>
        <w:t xml:space="preserve"> further information about these events please contact Shawn Kazubowski-Houston: </w:t>
      </w:r>
      <w:hyperlink r:id="rId14" w:history="1">
        <w:r w:rsidR="002156CD" w:rsidRPr="00387B0D">
          <w:rPr>
            <w:rStyle w:val="Hyperlink"/>
            <w:rFonts w:asciiTheme="minorHAnsi" w:hAnsiTheme="minorHAnsi" w:cstheme="minorHAnsi"/>
          </w:rPr>
          <w:t>ec.events@utoronto.ca</w:t>
        </w:r>
      </w:hyperlink>
      <w:r w:rsidR="002156CD" w:rsidRPr="00387B0D">
        <w:rPr>
          <w:rFonts w:asciiTheme="minorHAnsi" w:hAnsiTheme="minorHAnsi" w:cstheme="minorHAnsi"/>
        </w:rPr>
        <w:t xml:space="preserve">. </w:t>
      </w:r>
    </w:p>
    <w:p w14:paraId="718BA79A" w14:textId="77777777" w:rsidR="00086233" w:rsidRPr="00387B0D" w:rsidRDefault="00086233" w:rsidP="00086233">
      <w:pPr>
        <w:pStyle w:val="NoSpacing"/>
        <w:rPr>
          <w:rFonts w:asciiTheme="minorHAnsi" w:hAnsiTheme="minorHAnsi" w:cstheme="minorHAnsi"/>
        </w:rPr>
      </w:pPr>
    </w:p>
    <w:p w14:paraId="15A9C226" w14:textId="77777777" w:rsidR="00086233" w:rsidRPr="00387B0D" w:rsidRDefault="00086233" w:rsidP="00086233">
      <w:pPr>
        <w:pStyle w:val="NoSpacing"/>
        <w:rPr>
          <w:rFonts w:asciiTheme="minorHAnsi" w:hAnsiTheme="minorHAnsi" w:cstheme="minorHAnsi"/>
        </w:rPr>
      </w:pPr>
      <w:r w:rsidRPr="00387B0D">
        <w:rPr>
          <w:rFonts w:asciiTheme="minorHAnsi" w:hAnsiTheme="minorHAnsi" w:cstheme="minorHAnsi"/>
          <w:b/>
          <w:bCs/>
        </w:rPr>
        <w:t>Please follow us on social media:</w:t>
      </w:r>
    </w:p>
    <w:p w14:paraId="2C89E161" w14:textId="7DD44050" w:rsidR="00086233" w:rsidRPr="00387B0D" w:rsidRDefault="00086233" w:rsidP="00086233">
      <w:pPr>
        <w:pStyle w:val="NoSpacing"/>
        <w:rPr>
          <w:rFonts w:asciiTheme="minorHAnsi" w:hAnsiTheme="minorHAnsi" w:cstheme="minorHAnsi"/>
        </w:rPr>
      </w:pPr>
      <w:r w:rsidRPr="00387B0D">
        <w:rPr>
          <w:rFonts w:asciiTheme="minorHAnsi" w:hAnsiTheme="minorHAnsi" w:cstheme="minorHAnsi"/>
        </w:rPr>
        <w:tab/>
      </w:r>
      <w:hyperlink r:id="rId15" w:history="1">
        <w:r w:rsidRPr="006D6150">
          <w:rPr>
            <w:rStyle w:val="Hyperlink"/>
            <w:rFonts w:asciiTheme="minorHAnsi" w:hAnsiTheme="minorHAnsi" w:cstheme="minorHAnsi"/>
          </w:rPr>
          <w:t>Facebook:</w:t>
        </w:r>
      </w:hyperlink>
      <w:r w:rsidRPr="00387B0D">
        <w:rPr>
          <w:rFonts w:asciiTheme="minorHAnsi" w:hAnsiTheme="minorHAnsi" w:cstheme="minorHAnsi"/>
        </w:rPr>
        <w:t xml:space="preserve"> </w:t>
      </w:r>
      <w:r w:rsidRPr="00387B0D">
        <w:rPr>
          <w:rFonts w:asciiTheme="minorHAnsi" w:hAnsiTheme="minorHAnsi" w:cstheme="minorHAnsi"/>
        </w:rPr>
        <w:tab/>
        <w:t>@EmmanuelCollegeofVic</w:t>
      </w:r>
    </w:p>
    <w:p w14:paraId="26589958" w14:textId="77777777" w:rsidR="00086233" w:rsidRPr="00387B0D" w:rsidRDefault="00086233" w:rsidP="00086233">
      <w:pPr>
        <w:pStyle w:val="NoSpacing"/>
        <w:rPr>
          <w:rFonts w:asciiTheme="minorHAnsi" w:hAnsiTheme="minorHAnsi" w:cstheme="minorHAnsi"/>
        </w:rPr>
      </w:pPr>
      <w:r w:rsidRPr="00387B0D">
        <w:rPr>
          <w:rFonts w:asciiTheme="minorHAnsi" w:hAnsiTheme="minorHAnsi" w:cstheme="minorHAnsi"/>
        </w:rPr>
        <w:tab/>
        <w:t>Instagram</w:t>
      </w:r>
      <w:r w:rsidR="00C864BF" w:rsidRPr="00387B0D">
        <w:rPr>
          <w:rFonts w:asciiTheme="minorHAnsi" w:hAnsiTheme="minorHAnsi" w:cstheme="minorHAnsi"/>
        </w:rPr>
        <w:t>:</w:t>
      </w:r>
      <w:r w:rsidRPr="00387B0D">
        <w:rPr>
          <w:rFonts w:asciiTheme="minorHAnsi" w:hAnsiTheme="minorHAnsi" w:cstheme="minorHAnsi"/>
        </w:rPr>
        <w:tab/>
        <w:t>@emmanuelcollegetoronto</w:t>
      </w:r>
    </w:p>
    <w:p w14:paraId="4F17DC0A" w14:textId="4EA9FF46" w:rsidR="00086233" w:rsidRPr="00387B0D" w:rsidRDefault="00ED19BC" w:rsidP="00086233">
      <w:pPr>
        <w:pStyle w:val="NoSpacing"/>
        <w:rPr>
          <w:rFonts w:asciiTheme="minorHAnsi" w:hAnsiTheme="minorHAnsi" w:cstheme="minorHAnsi"/>
        </w:rPr>
      </w:pPr>
      <w:r w:rsidRPr="00387B0D">
        <w:rPr>
          <w:rFonts w:asciiTheme="minorHAnsi" w:hAnsiTheme="minorHAnsi" w:cstheme="minorHAnsi"/>
        </w:rPr>
        <w:tab/>
      </w:r>
      <w:hyperlink r:id="rId16" w:history="1">
        <w:r w:rsidR="006D6150" w:rsidRPr="006D6150">
          <w:rPr>
            <w:rStyle w:val="Hyperlink"/>
            <w:rFonts w:asciiTheme="minorHAnsi" w:hAnsiTheme="minorHAnsi" w:cstheme="minorHAnsi"/>
          </w:rPr>
          <w:t>YouTube</w:t>
        </w:r>
        <w:r w:rsidR="00C864BF" w:rsidRPr="006D6150">
          <w:rPr>
            <w:rStyle w:val="Hyperlink"/>
            <w:rFonts w:asciiTheme="minorHAnsi" w:hAnsiTheme="minorHAnsi" w:cstheme="minorHAnsi"/>
          </w:rPr>
          <w:t>:</w:t>
        </w:r>
      </w:hyperlink>
      <w:r w:rsidRPr="00387B0D">
        <w:rPr>
          <w:rFonts w:asciiTheme="minorHAnsi" w:hAnsiTheme="minorHAnsi" w:cstheme="minorHAnsi"/>
        </w:rPr>
        <w:tab/>
      </w:r>
      <w:r w:rsidR="00C864BF" w:rsidRPr="00387B0D">
        <w:rPr>
          <w:rFonts w:asciiTheme="minorHAnsi" w:hAnsiTheme="minorHAnsi" w:cstheme="minorHAnsi"/>
        </w:rPr>
        <w:t>@</w:t>
      </w:r>
      <w:r w:rsidRPr="00387B0D">
        <w:rPr>
          <w:rFonts w:asciiTheme="minorHAnsi" w:hAnsiTheme="minorHAnsi" w:cstheme="minorHAnsi"/>
        </w:rPr>
        <w:t>EmmanuelCollege1</w:t>
      </w:r>
    </w:p>
    <w:p w14:paraId="1B0A8DFD" w14:textId="77777777" w:rsidR="00CB2970" w:rsidRPr="00387B0D" w:rsidRDefault="00CB2970" w:rsidP="00086233">
      <w:pPr>
        <w:pStyle w:val="NoSpacing"/>
        <w:rPr>
          <w:rFonts w:asciiTheme="minorHAnsi" w:hAnsiTheme="minorHAnsi" w:cstheme="minorHAnsi"/>
        </w:rPr>
      </w:pPr>
    </w:p>
    <w:p w14:paraId="61615AC0" w14:textId="5121DC3A" w:rsidR="00086233" w:rsidRPr="00387B0D" w:rsidRDefault="00086233" w:rsidP="00086233">
      <w:pPr>
        <w:pStyle w:val="NoSpacing"/>
        <w:rPr>
          <w:rFonts w:asciiTheme="minorHAnsi" w:hAnsiTheme="minorHAnsi" w:cstheme="minorHAnsi"/>
        </w:rPr>
      </w:pPr>
      <w:r w:rsidRPr="00387B0D">
        <w:rPr>
          <w:rFonts w:asciiTheme="minorHAnsi" w:hAnsiTheme="minorHAnsi" w:cstheme="minorHAnsi"/>
        </w:rPr>
        <w:t>If you have questions or are seeking further information about Emmanuel Coll</w:t>
      </w:r>
      <w:r w:rsidR="00ED19BC" w:rsidRPr="00387B0D">
        <w:rPr>
          <w:rFonts w:asciiTheme="minorHAnsi" w:hAnsiTheme="minorHAnsi" w:cstheme="minorHAnsi"/>
        </w:rPr>
        <w:t xml:space="preserve">ege, please be in touch with us </w:t>
      </w:r>
      <w:r w:rsidR="00C864BF" w:rsidRPr="00387B0D">
        <w:rPr>
          <w:rFonts w:asciiTheme="minorHAnsi" w:hAnsiTheme="minorHAnsi" w:cstheme="minorHAnsi"/>
        </w:rPr>
        <w:t>or</w:t>
      </w:r>
      <w:r w:rsidR="00ED19BC" w:rsidRPr="00387B0D">
        <w:rPr>
          <w:rFonts w:asciiTheme="minorHAnsi" w:hAnsiTheme="minorHAnsi" w:cstheme="minorHAnsi"/>
        </w:rPr>
        <w:t xml:space="preserve"> explore Emmanuel: </w:t>
      </w:r>
      <w:hyperlink r:id="rId17" w:history="1">
        <w:r w:rsidR="00ED19BC" w:rsidRPr="00387B0D">
          <w:rPr>
            <w:rStyle w:val="Hyperlink"/>
            <w:rFonts w:asciiTheme="minorHAnsi" w:hAnsiTheme="minorHAnsi" w:cstheme="minorHAnsi"/>
          </w:rPr>
          <w:t>http://bit.ly/exploremmanuel</w:t>
        </w:r>
      </w:hyperlink>
      <w:r w:rsidR="00ED19BC" w:rsidRPr="00387B0D">
        <w:rPr>
          <w:rFonts w:asciiTheme="minorHAnsi" w:hAnsiTheme="minorHAnsi" w:cstheme="minorHAnsi"/>
        </w:rPr>
        <w:t xml:space="preserve">. </w:t>
      </w:r>
    </w:p>
    <w:p w14:paraId="6EE35FE6" w14:textId="77777777" w:rsidR="00086233" w:rsidRPr="00387B0D" w:rsidRDefault="00086233" w:rsidP="00086233">
      <w:pPr>
        <w:pStyle w:val="NoSpacing"/>
        <w:rPr>
          <w:rFonts w:asciiTheme="minorHAnsi" w:hAnsiTheme="minorHAnsi" w:cstheme="minorHAnsi"/>
        </w:rPr>
      </w:pPr>
    </w:p>
    <w:p w14:paraId="2464C559" w14:textId="36707F07" w:rsidR="00504BA2" w:rsidRPr="00387B0D" w:rsidRDefault="00086233" w:rsidP="00086233">
      <w:pPr>
        <w:pStyle w:val="NoSpacing"/>
        <w:rPr>
          <w:rFonts w:asciiTheme="minorHAnsi" w:hAnsiTheme="minorHAnsi" w:cstheme="minorHAnsi"/>
        </w:rPr>
      </w:pPr>
      <w:r w:rsidRPr="00387B0D">
        <w:rPr>
          <w:rFonts w:asciiTheme="minorHAnsi" w:hAnsiTheme="minorHAnsi" w:cstheme="minorHAnsi"/>
        </w:rPr>
        <w:t>Yours sincerely,</w:t>
      </w:r>
    </w:p>
    <w:p w14:paraId="362036FF" w14:textId="575B7300" w:rsidR="00F7165D" w:rsidRPr="00387B0D" w:rsidRDefault="00F7165D" w:rsidP="00086233">
      <w:pPr>
        <w:pStyle w:val="NoSpacing"/>
        <w:rPr>
          <w:rFonts w:asciiTheme="minorHAnsi" w:hAnsiTheme="minorHAnsi" w:cstheme="minorHAnsi"/>
          <w:noProof/>
          <w:lang w:eastAsia="en-CA"/>
        </w:rPr>
      </w:pPr>
      <w:r w:rsidRPr="00387B0D">
        <w:rPr>
          <w:rFonts w:asciiTheme="minorHAnsi" w:hAnsiTheme="minorHAnsi" w:cstheme="minorHAnsi"/>
          <w:noProof/>
          <w:lang w:eastAsia="en-CA"/>
        </w:rPr>
        <w:drawing>
          <wp:inline distT="0" distB="0" distL="0" distR="0" wp14:anchorId="31E08AC9" wp14:editId="617A7D57">
            <wp:extent cx="1149350" cy="507271"/>
            <wp:effectExtent l="0" t="0" r="0" b="7620"/>
            <wp:docPr id="2" name="Picture 2" descr="I:\Emmanuel College\Office of Admissions &amp; Recruitment\HyeRan Kim-Cragg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mmanuel College\Office of Admissions &amp; Recruitment\HyeRan Kim-Cragg_Signatur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2034" cy="521696"/>
                    </a:xfrm>
                    <a:prstGeom prst="rect">
                      <a:avLst/>
                    </a:prstGeom>
                    <a:noFill/>
                    <a:ln>
                      <a:noFill/>
                    </a:ln>
                  </pic:spPr>
                </pic:pic>
              </a:graphicData>
            </a:graphic>
          </wp:inline>
        </w:drawing>
      </w:r>
    </w:p>
    <w:p w14:paraId="48F39D21" w14:textId="77777777" w:rsidR="00504BA2" w:rsidRPr="00387B0D" w:rsidRDefault="00504BA2" w:rsidP="00086233">
      <w:pPr>
        <w:pStyle w:val="NoSpacing"/>
        <w:rPr>
          <w:rFonts w:asciiTheme="minorHAnsi" w:hAnsiTheme="minorHAnsi" w:cstheme="minorHAnsi"/>
        </w:rPr>
      </w:pPr>
    </w:p>
    <w:p w14:paraId="44DFE4DD" w14:textId="77777777" w:rsidR="00086233" w:rsidRPr="00387B0D" w:rsidRDefault="00086233" w:rsidP="00086233">
      <w:pPr>
        <w:pStyle w:val="NoSpacing"/>
        <w:rPr>
          <w:rFonts w:asciiTheme="minorHAnsi" w:hAnsiTheme="minorHAnsi" w:cstheme="minorHAnsi"/>
        </w:rPr>
      </w:pPr>
      <w:r w:rsidRPr="00387B0D">
        <w:rPr>
          <w:rFonts w:asciiTheme="minorHAnsi" w:hAnsiTheme="minorHAnsi" w:cstheme="minorHAnsi"/>
        </w:rPr>
        <w:t xml:space="preserve">Rev. Dr. </w:t>
      </w:r>
      <w:r w:rsidR="00C238A6" w:rsidRPr="00387B0D">
        <w:rPr>
          <w:rFonts w:asciiTheme="minorHAnsi" w:hAnsiTheme="minorHAnsi" w:cstheme="minorHAnsi"/>
        </w:rPr>
        <w:t>HyeRan Kim-Cragg</w:t>
      </w:r>
      <w:r w:rsidRPr="00387B0D">
        <w:rPr>
          <w:rFonts w:asciiTheme="minorHAnsi" w:hAnsiTheme="minorHAnsi" w:cstheme="minorHAnsi"/>
        </w:rPr>
        <w:t>,</w:t>
      </w:r>
    </w:p>
    <w:p w14:paraId="46BBAFEE" w14:textId="6429D348" w:rsidR="00827826" w:rsidRPr="00387B0D" w:rsidRDefault="00C238A6" w:rsidP="0032300F">
      <w:pPr>
        <w:rPr>
          <w:rFonts w:asciiTheme="minorHAnsi" w:hAnsiTheme="minorHAnsi" w:cstheme="minorHAnsi"/>
          <w:b/>
          <w:sz w:val="20"/>
        </w:rPr>
      </w:pPr>
      <w:r w:rsidRPr="00387B0D">
        <w:rPr>
          <w:rFonts w:asciiTheme="minorHAnsi" w:eastAsia="Calibri" w:hAnsiTheme="minorHAnsi" w:cstheme="minorHAnsi"/>
          <w:bCs/>
          <w:sz w:val="22"/>
          <w:szCs w:val="22"/>
        </w:rPr>
        <w:t>Principal</w:t>
      </w:r>
      <w:r w:rsidRPr="00387B0D">
        <w:rPr>
          <w:rFonts w:asciiTheme="minorHAnsi" w:eastAsia="Calibri" w:hAnsiTheme="minorHAnsi" w:cstheme="minorHAnsi"/>
          <w:bCs/>
          <w:sz w:val="22"/>
          <w:szCs w:val="22"/>
        </w:rPr>
        <w:br/>
        <w:t>Timothy Eaton Memorial Church Professor of Preaching</w:t>
      </w:r>
      <w:r w:rsidRPr="00387B0D">
        <w:rPr>
          <w:rFonts w:asciiTheme="minorHAnsi" w:eastAsia="Calibri" w:hAnsiTheme="minorHAnsi" w:cstheme="minorHAnsi"/>
          <w:bCs/>
          <w:sz w:val="22"/>
          <w:szCs w:val="22"/>
        </w:rPr>
        <w:br/>
        <w:t>Emmanuel College</w:t>
      </w:r>
    </w:p>
    <w:sectPr w:rsidR="00827826" w:rsidRPr="00387B0D" w:rsidSect="00FA7D4C">
      <w:type w:val="continuous"/>
      <w:pgSz w:w="12240" w:h="15840"/>
      <w:pgMar w:top="851" w:right="1800" w:bottom="1440" w:left="216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385E6" w14:textId="77777777" w:rsidR="00BC4586" w:rsidRDefault="00BC4586">
      <w:r>
        <w:separator/>
      </w:r>
    </w:p>
  </w:endnote>
  <w:endnote w:type="continuationSeparator" w:id="0">
    <w:p w14:paraId="0BB5381F" w14:textId="77777777" w:rsidR="00BC4586" w:rsidRDefault="00BC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E83DF" w14:textId="77777777" w:rsidR="00BC4586" w:rsidRDefault="00BC4586">
      <w:r>
        <w:separator/>
      </w:r>
    </w:p>
  </w:footnote>
  <w:footnote w:type="continuationSeparator" w:id="0">
    <w:p w14:paraId="530AEDDD" w14:textId="77777777" w:rsidR="00BC4586" w:rsidRDefault="00BC4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F0"/>
    <w:rsid w:val="00012BE6"/>
    <w:rsid w:val="00017E64"/>
    <w:rsid w:val="000240BE"/>
    <w:rsid w:val="00025E29"/>
    <w:rsid w:val="000435F3"/>
    <w:rsid w:val="000558F0"/>
    <w:rsid w:val="00065E1B"/>
    <w:rsid w:val="00070C7A"/>
    <w:rsid w:val="00086233"/>
    <w:rsid w:val="000A7980"/>
    <w:rsid w:val="000E468C"/>
    <w:rsid w:val="000E7015"/>
    <w:rsid w:val="001219A8"/>
    <w:rsid w:val="00136B6E"/>
    <w:rsid w:val="001746C9"/>
    <w:rsid w:val="001D071E"/>
    <w:rsid w:val="001D1482"/>
    <w:rsid w:val="001D79EB"/>
    <w:rsid w:val="001E6624"/>
    <w:rsid w:val="002156CD"/>
    <w:rsid w:val="00223563"/>
    <w:rsid w:val="00266D32"/>
    <w:rsid w:val="00270FF1"/>
    <w:rsid w:val="00286E42"/>
    <w:rsid w:val="002B66B4"/>
    <w:rsid w:val="002C0019"/>
    <w:rsid w:val="002C258A"/>
    <w:rsid w:val="002C46BF"/>
    <w:rsid w:val="002D737B"/>
    <w:rsid w:val="003036D3"/>
    <w:rsid w:val="00315595"/>
    <w:rsid w:val="0032300F"/>
    <w:rsid w:val="003275E6"/>
    <w:rsid w:val="00333EC3"/>
    <w:rsid w:val="003657E9"/>
    <w:rsid w:val="00381882"/>
    <w:rsid w:val="00387B0D"/>
    <w:rsid w:val="003A11E8"/>
    <w:rsid w:val="003B39D5"/>
    <w:rsid w:val="003C39B9"/>
    <w:rsid w:val="003C79C4"/>
    <w:rsid w:val="003D1E4B"/>
    <w:rsid w:val="003E09AF"/>
    <w:rsid w:val="003E357A"/>
    <w:rsid w:val="004147CD"/>
    <w:rsid w:val="00420DB9"/>
    <w:rsid w:val="0042266E"/>
    <w:rsid w:val="00426CAE"/>
    <w:rsid w:val="00455946"/>
    <w:rsid w:val="004601B2"/>
    <w:rsid w:val="00470490"/>
    <w:rsid w:val="00483CE1"/>
    <w:rsid w:val="0049596F"/>
    <w:rsid w:val="004B14D5"/>
    <w:rsid w:val="004E437F"/>
    <w:rsid w:val="00504BA2"/>
    <w:rsid w:val="00515131"/>
    <w:rsid w:val="00530B0F"/>
    <w:rsid w:val="00546165"/>
    <w:rsid w:val="00550CB1"/>
    <w:rsid w:val="005A01E8"/>
    <w:rsid w:val="005A5766"/>
    <w:rsid w:val="005A796C"/>
    <w:rsid w:val="005C7433"/>
    <w:rsid w:val="005D6F1F"/>
    <w:rsid w:val="005D7F99"/>
    <w:rsid w:val="005F7ED1"/>
    <w:rsid w:val="00602B22"/>
    <w:rsid w:val="00616D26"/>
    <w:rsid w:val="00626002"/>
    <w:rsid w:val="00641114"/>
    <w:rsid w:val="006417F1"/>
    <w:rsid w:val="00665D1C"/>
    <w:rsid w:val="0067047C"/>
    <w:rsid w:val="00673F66"/>
    <w:rsid w:val="00681039"/>
    <w:rsid w:val="00697356"/>
    <w:rsid w:val="0069774B"/>
    <w:rsid w:val="006A16AB"/>
    <w:rsid w:val="006B4C32"/>
    <w:rsid w:val="006D6150"/>
    <w:rsid w:val="00721CA0"/>
    <w:rsid w:val="007478CF"/>
    <w:rsid w:val="007541C5"/>
    <w:rsid w:val="007620DD"/>
    <w:rsid w:val="00776880"/>
    <w:rsid w:val="00793B7E"/>
    <w:rsid w:val="007A18C2"/>
    <w:rsid w:val="007A5009"/>
    <w:rsid w:val="007C2AA8"/>
    <w:rsid w:val="007F6416"/>
    <w:rsid w:val="00800284"/>
    <w:rsid w:val="00827826"/>
    <w:rsid w:val="00840505"/>
    <w:rsid w:val="008427FC"/>
    <w:rsid w:val="008442ED"/>
    <w:rsid w:val="00844EDB"/>
    <w:rsid w:val="008539F1"/>
    <w:rsid w:val="008A6299"/>
    <w:rsid w:val="008B6174"/>
    <w:rsid w:val="008C0BF9"/>
    <w:rsid w:val="008D1626"/>
    <w:rsid w:val="008D5E88"/>
    <w:rsid w:val="008F1E9D"/>
    <w:rsid w:val="008F5703"/>
    <w:rsid w:val="00902B67"/>
    <w:rsid w:val="00906A28"/>
    <w:rsid w:val="00907EFA"/>
    <w:rsid w:val="0092296F"/>
    <w:rsid w:val="00950309"/>
    <w:rsid w:val="00954142"/>
    <w:rsid w:val="00960540"/>
    <w:rsid w:val="009735D0"/>
    <w:rsid w:val="0097633F"/>
    <w:rsid w:val="00990C52"/>
    <w:rsid w:val="009A0619"/>
    <w:rsid w:val="009A39A4"/>
    <w:rsid w:val="009A6AC4"/>
    <w:rsid w:val="009B1118"/>
    <w:rsid w:val="009B7473"/>
    <w:rsid w:val="009E678C"/>
    <w:rsid w:val="009E6DC8"/>
    <w:rsid w:val="00A33C55"/>
    <w:rsid w:val="00A509ED"/>
    <w:rsid w:val="00A71666"/>
    <w:rsid w:val="00A728B2"/>
    <w:rsid w:val="00A922AD"/>
    <w:rsid w:val="00AA3E1E"/>
    <w:rsid w:val="00AB120B"/>
    <w:rsid w:val="00AC7A70"/>
    <w:rsid w:val="00AD21A8"/>
    <w:rsid w:val="00AE4134"/>
    <w:rsid w:val="00AF017E"/>
    <w:rsid w:val="00AF5F66"/>
    <w:rsid w:val="00B00219"/>
    <w:rsid w:val="00B06BB4"/>
    <w:rsid w:val="00B56B8B"/>
    <w:rsid w:val="00BC4586"/>
    <w:rsid w:val="00BD2029"/>
    <w:rsid w:val="00BE63C7"/>
    <w:rsid w:val="00C07E0C"/>
    <w:rsid w:val="00C12FA5"/>
    <w:rsid w:val="00C238A6"/>
    <w:rsid w:val="00C25562"/>
    <w:rsid w:val="00C26BC3"/>
    <w:rsid w:val="00C348B5"/>
    <w:rsid w:val="00C53250"/>
    <w:rsid w:val="00C6222B"/>
    <w:rsid w:val="00C66CAA"/>
    <w:rsid w:val="00C715DA"/>
    <w:rsid w:val="00C864BF"/>
    <w:rsid w:val="00CB2970"/>
    <w:rsid w:val="00CB306F"/>
    <w:rsid w:val="00CC4899"/>
    <w:rsid w:val="00CD2F02"/>
    <w:rsid w:val="00CD33FD"/>
    <w:rsid w:val="00CE24C5"/>
    <w:rsid w:val="00CE4541"/>
    <w:rsid w:val="00CF4BFA"/>
    <w:rsid w:val="00CF650D"/>
    <w:rsid w:val="00D33E16"/>
    <w:rsid w:val="00D364BB"/>
    <w:rsid w:val="00D66A4E"/>
    <w:rsid w:val="00D70244"/>
    <w:rsid w:val="00D851B8"/>
    <w:rsid w:val="00D8589D"/>
    <w:rsid w:val="00D87127"/>
    <w:rsid w:val="00D93C58"/>
    <w:rsid w:val="00D94AE8"/>
    <w:rsid w:val="00DB4B9A"/>
    <w:rsid w:val="00DC3C06"/>
    <w:rsid w:val="00DC6FEE"/>
    <w:rsid w:val="00E837D0"/>
    <w:rsid w:val="00E83DA1"/>
    <w:rsid w:val="00E96CFF"/>
    <w:rsid w:val="00EA0F6E"/>
    <w:rsid w:val="00EA1343"/>
    <w:rsid w:val="00EA7450"/>
    <w:rsid w:val="00EB7B91"/>
    <w:rsid w:val="00ED19BC"/>
    <w:rsid w:val="00ED6AF9"/>
    <w:rsid w:val="00ED701F"/>
    <w:rsid w:val="00EE3B58"/>
    <w:rsid w:val="00EE6A95"/>
    <w:rsid w:val="00F04769"/>
    <w:rsid w:val="00F36160"/>
    <w:rsid w:val="00F43773"/>
    <w:rsid w:val="00F5574E"/>
    <w:rsid w:val="00F7165D"/>
    <w:rsid w:val="00F768D7"/>
    <w:rsid w:val="00F83169"/>
    <w:rsid w:val="00FA06E7"/>
    <w:rsid w:val="00FA1360"/>
    <w:rsid w:val="00FA1B14"/>
    <w:rsid w:val="00FA7D4C"/>
    <w:rsid w:val="00FC1B2D"/>
    <w:rsid w:val="00FE131C"/>
    <w:rsid w:val="00FE356B"/>
    <w:rsid w:val="00FF0A2D"/>
    <w:rsid w:val="00FF0C01"/>
    <w:rsid w:val="00FF4D94"/>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B07EA"/>
  <w15:chartTrackingRefBased/>
  <w15:docId w15:val="{2547EF36-7AE1-4322-BA04-6107F6E0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
    <w:qFormat/>
    <w:rsid w:val="00FA06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258A"/>
    <w:pPr>
      <w:keepNext/>
      <w:keepLines/>
      <w:spacing w:before="40"/>
      <w:outlineLvl w:val="1"/>
    </w:pPr>
    <w:rPr>
      <w:rFonts w:asciiTheme="majorHAnsi" w:eastAsiaTheme="majorEastAsia" w:hAnsiTheme="majorHAnsi" w:cstheme="majorBidi"/>
      <w:color w:val="2E74B5" w:themeColor="accent1" w:themeShade="BF"/>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270FF1"/>
    <w:pPr>
      <w:jc w:val="center"/>
    </w:pPr>
    <w:rPr>
      <w:rFonts w:ascii="Times New Roman" w:eastAsia="Times New Roman" w:hAnsi="Times New Roman"/>
      <w:b/>
      <w:sz w:val="32"/>
    </w:rPr>
  </w:style>
  <w:style w:type="character" w:styleId="Hyperlink">
    <w:name w:val="Hyperlink"/>
    <w:uiPriority w:val="99"/>
    <w:unhideWhenUsed/>
    <w:rsid w:val="00C07E0C"/>
    <w:rPr>
      <w:color w:val="0000FF"/>
      <w:u w:val="single"/>
    </w:rPr>
  </w:style>
  <w:style w:type="paragraph" w:styleId="NoSpacing">
    <w:name w:val="No Spacing"/>
    <w:uiPriority w:val="1"/>
    <w:qFormat/>
    <w:rsid w:val="00086233"/>
    <w:rPr>
      <w:rFonts w:ascii="Calibri" w:eastAsia="Calibri" w:hAnsi="Calibri"/>
      <w:sz w:val="22"/>
      <w:szCs w:val="22"/>
      <w:lang w:eastAsia="en-US"/>
    </w:rPr>
  </w:style>
  <w:style w:type="paragraph" w:styleId="Revision">
    <w:name w:val="Revision"/>
    <w:hidden/>
    <w:uiPriority w:val="99"/>
    <w:semiHidden/>
    <w:rsid w:val="002D737B"/>
    <w:rPr>
      <w:sz w:val="24"/>
      <w:lang w:val="en-US" w:eastAsia="en-US"/>
    </w:rPr>
  </w:style>
  <w:style w:type="character" w:customStyle="1" w:styleId="Heading2Char">
    <w:name w:val="Heading 2 Char"/>
    <w:basedOn w:val="DefaultParagraphFont"/>
    <w:link w:val="Heading2"/>
    <w:uiPriority w:val="9"/>
    <w:rsid w:val="002C258A"/>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B56B8B"/>
    <w:rPr>
      <w:color w:val="605E5C"/>
      <w:shd w:val="clear" w:color="auto" w:fill="E1DFDD"/>
    </w:rPr>
  </w:style>
  <w:style w:type="character" w:customStyle="1" w:styleId="Heading1Char">
    <w:name w:val="Heading 1 Char"/>
    <w:basedOn w:val="DefaultParagraphFont"/>
    <w:link w:val="Heading1"/>
    <w:uiPriority w:val="9"/>
    <w:rsid w:val="00FA06E7"/>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9195">
      <w:bodyDiv w:val="1"/>
      <w:marLeft w:val="0"/>
      <w:marRight w:val="0"/>
      <w:marTop w:val="0"/>
      <w:marBottom w:val="0"/>
      <w:divBdr>
        <w:top w:val="none" w:sz="0" w:space="0" w:color="auto"/>
        <w:left w:val="none" w:sz="0" w:space="0" w:color="auto"/>
        <w:bottom w:val="none" w:sz="0" w:space="0" w:color="auto"/>
        <w:right w:val="none" w:sz="0" w:space="0" w:color="auto"/>
      </w:divBdr>
    </w:div>
    <w:div w:id="97334118">
      <w:bodyDiv w:val="1"/>
      <w:marLeft w:val="0"/>
      <w:marRight w:val="0"/>
      <w:marTop w:val="0"/>
      <w:marBottom w:val="0"/>
      <w:divBdr>
        <w:top w:val="none" w:sz="0" w:space="0" w:color="auto"/>
        <w:left w:val="none" w:sz="0" w:space="0" w:color="auto"/>
        <w:bottom w:val="none" w:sz="0" w:space="0" w:color="auto"/>
        <w:right w:val="none" w:sz="0" w:space="0" w:color="auto"/>
      </w:divBdr>
    </w:div>
    <w:div w:id="110636589">
      <w:bodyDiv w:val="1"/>
      <w:marLeft w:val="0"/>
      <w:marRight w:val="0"/>
      <w:marTop w:val="0"/>
      <w:marBottom w:val="0"/>
      <w:divBdr>
        <w:top w:val="none" w:sz="0" w:space="0" w:color="auto"/>
        <w:left w:val="none" w:sz="0" w:space="0" w:color="auto"/>
        <w:bottom w:val="none" w:sz="0" w:space="0" w:color="auto"/>
        <w:right w:val="none" w:sz="0" w:space="0" w:color="auto"/>
      </w:divBdr>
    </w:div>
    <w:div w:id="142309212">
      <w:bodyDiv w:val="1"/>
      <w:marLeft w:val="0"/>
      <w:marRight w:val="0"/>
      <w:marTop w:val="0"/>
      <w:marBottom w:val="0"/>
      <w:divBdr>
        <w:top w:val="none" w:sz="0" w:space="0" w:color="auto"/>
        <w:left w:val="none" w:sz="0" w:space="0" w:color="auto"/>
        <w:bottom w:val="none" w:sz="0" w:space="0" w:color="auto"/>
        <w:right w:val="none" w:sz="0" w:space="0" w:color="auto"/>
      </w:divBdr>
    </w:div>
    <w:div w:id="330062047">
      <w:bodyDiv w:val="1"/>
      <w:marLeft w:val="0"/>
      <w:marRight w:val="0"/>
      <w:marTop w:val="0"/>
      <w:marBottom w:val="0"/>
      <w:divBdr>
        <w:top w:val="none" w:sz="0" w:space="0" w:color="auto"/>
        <w:left w:val="none" w:sz="0" w:space="0" w:color="auto"/>
        <w:bottom w:val="none" w:sz="0" w:space="0" w:color="auto"/>
        <w:right w:val="none" w:sz="0" w:space="0" w:color="auto"/>
      </w:divBdr>
    </w:div>
    <w:div w:id="418063710">
      <w:bodyDiv w:val="1"/>
      <w:marLeft w:val="0"/>
      <w:marRight w:val="0"/>
      <w:marTop w:val="0"/>
      <w:marBottom w:val="0"/>
      <w:divBdr>
        <w:top w:val="none" w:sz="0" w:space="0" w:color="auto"/>
        <w:left w:val="none" w:sz="0" w:space="0" w:color="auto"/>
        <w:bottom w:val="none" w:sz="0" w:space="0" w:color="auto"/>
        <w:right w:val="none" w:sz="0" w:space="0" w:color="auto"/>
      </w:divBdr>
    </w:div>
    <w:div w:id="420444165">
      <w:bodyDiv w:val="1"/>
      <w:marLeft w:val="0"/>
      <w:marRight w:val="0"/>
      <w:marTop w:val="0"/>
      <w:marBottom w:val="0"/>
      <w:divBdr>
        <w:top w:val="none" w:sz="0" w:space="0" w:color="auto"/>
        <w:left w:val="none" w:sz="0" w:space="0" w:color="auto"/>
        <w:bottom w:val="none" w:sz="0" w:space="0" w:color="auto"/>
        <w:right w:val="none" w:sz="0" w:space="0" w:color="auto"/>
      </w:divBdr>
    </w:div>
    <w:div w:id="578640616">
      <w:bodyDiv w:val="1"/>
      <w:marLeft w:val="0"/>
      <w:marRight w:val="0"/>
      <w:marTop w:val="0"/>
      <w:marBottom w:val="0"/>
      <w:divBdr>
        <w:top w:val="none" w:sz="0" w:space="0" w:color="auto"/>
        <w:left w:val="none" w:sz="0" w:space="0" w:color="auto"/>
        <w:bottom w:val="none" w:sz="0" w:space="0" w:color="auto"/>
        <w:right w:val="none" w:sz="0" w:space="0" w:color="auto"/>
      </w:divBdr>
    </w:div>
    <w:div w:id="626548613">
      <w:bodyDiv w:val="1"/>
      <w:marLeft w:val="0"/>
      <w:marRight w:val="0"/>
      <w:marTop w:val="0"/>
      <w:marBottom w:val="0"/>
      <w:divBdr>
        <w:top w:val="none" w:sz="0" w:space="0" w:color="auto"/>
        <w:left w:val="none" w:sz="0" w:space="0" w:color="auto"/>
        <w:bottom w:val="none" w:sz="0" w:space="0" w:color="auto"/>
        <w:right w:val="none" w:sz="0" w:space="0" w:color="auto"/>
      </w:divBdr>
    </w:div>
    <w:div w:id="685987467">
      <w:bodyDiv w:val="1"/>
      <w:marLeft w:val="0"/>
      <w:marRight w:val="0"/>
      <w:marTop w:val="0"/>
      <w:marBottom w:val="0"/>
      <w:divBdr>
        <w:top w:val="none" w:sz="0" w:space="0" w:color="auto"/>
        <w:left w:val="none" w:sz="0" w:space="0" w:color="auto"/>
        <w:bottom w:val="none" w:sz="0" w:space="0" w:color="auto"/>
        <w:right w:val="none" w:sz="0" w:space="0" w:color="auto"/>
      </w:divBdr>
    </w:div>
    <w:div w:id="714046457">
      <w:bodyDiv w:val="1"/>
      <w:marLeft w:val="0"/>
      <w:marRight w:val="0"/>
      <w:marTop w:val="0"/>
      <w:marBottom w:val="0"/>
      <w:divBdr>
        <w:top w:val="none" w:sz="0" w:space="0" w:color="auto"/>
        <w:left w:val="none" w:sz="0" w:space="0" w:color="auto"/>
        <w:bottom w:val="none" w:sz="0" w:space="0" w:color="auto"/>
        <w:right w:val="none" w:sz="0" w:space="0" w:color="auto"/>
      </w:divBdr>
    </w:div>
    <w:div w:id="757562820">
      <w:bodyDiv w:val="1"/>
      <w:marLeft w:val="0"/>
      <w:marRight w:val="0"/>
      <w:marTop w:val="0"/>
      <w:marBottom w:val="0"/>
      <w:divBdr>
        <w:top w:val="none" w:sz="0" w:space="0" w:color="auto"/>
        <w:left w:val="none" w:sz="0" w:space="0" w:color="auto"/>
        <w:bottom w:val="none" w:sz="0" w:space="0" w:color="auto"/>
        <w:right w:val="none" w:sz="0" w:space="0" w:color="auto"/>
      </w:divBdr>
    </w:div>
    <w:div w:id="876969651">
      <w:bodyDiv w:val="1"/>
      <w:marLeft w:val="0"/>
      <w:marRight w:val="0"/>
      <w:marTop w:val="0"/>
      <w:marBottom w:val="0"/>
      <w:divBdr>
        <w:top w:val="none" w:sz="0" w:space="0" w:color="auto"/>
        <w:left w:val="none" w:sz="0" w:space="0" w:color="auto"/>
        <w:bottom w:val="none" w:sz="0" w:space="0" w:color="auto"/>
        <w:right w:val="none" w:sz="0" w:space="0" w:color="auto"/>
      </w:divBdr>
    </w:div>
    <w:div w:id="1077705571">
      <w:bodyDiv w:val="1"/>
      <w:marLeft w:val="0"/>
      <w:marRight w:val="0"/>
      <w:marTop w:val="0"/>
      <w:marBottom w:val="0"/>
      <w:divBdr>
        <w:top w:val="none" w:sz="0" w:space="0" w:color="auto"/>
        <w:left w:val="none" w:sz="0" w:space="0" w:color="auto"/>
        <w:bottom w:val="none" w:sz="0" w:space="0" w:color="auto"/>
        <w:right w:val="none" w:sz="0" w:space="0" w:color="auto"/>
      </w:divBdr>
    </w:div>
    <w:div w:id="1079601750">
      <w:bodyDiv w:val="1"/>
      <w:marLeft w:val="0"/>
      <w:marRight w:val="0"/>
      <w:marTop w:val="0"/>
      <w:marBottom w:val="0"/>
      <w:divBdr>
        <w:top w:val="none" w:sz="0" w:space="0" w:color="auto"/>
        <w:left w:val="none" w:sz="0" w:space="0" w:color="auto"/>
        <w:bottom w:val="none" w:sz="0" w:space="0" w:color="auto"/>
        <w:right w:val="none" w:sz="0" w:space="0" w:color="auto"/>
      </w:divBdr>
    </w:div>
    <w:div w:id="1088160014">
      <w:bodyDiv w:val="1"/>
      <w:marLeft w:val="0"/>
      <w:marRight w:val="0"/>
      <w:marTop w:val="0"/>
      <w:marBottom w:val="0"/>
      <w:divBdr>
        <w:top w:val="none" w:sz="0" w:space="0" w:color="auto"/>
        <w:left w:val="none" w:sz="0" w:space="0" w:color="auto"/>
        <w:bottom w:val="none" w:sz="0" w:space="0" w:color="auto"/>
        <w:right w:val="none" w:sz="0" w:space="0" w:color="auto"/>
      </w:divBdr>
    </w:div>
    <w:div w:id="1150252003">
      <w:bodyDiv w:val="1"/>
      <w:marLeft w:val="0"/>
      <w:marRight w:val="0"/>
      <w:marTop w:val="0"/>
      <w:marBottom w:val="0"/>
      <w:divBdr>
        <w:top w:val="none" w:sz="0" w:space="0" w:color="auto"/>
        <w:left w:val="none" w:sz="0" w:space="0" w:color="auto"/>
        <w:bottom w:val="none" w:sz="0" w:space="0" w:color="auto"/>
        <w:right w:val="none" w:sz="0" w:space="0" w:color="auto"/>
      </w:divBdr>
    </w:div>
    <w:div w:id="1215970227">
      <w:bodyDiv w:val="1"/>
      <w:marLeft w:val="0"/>
      <w:marRight w:val="0"/>
      <w:marTop w:val="0"/>
      <w:marBottom w:val="0"/>
      <w:divBdr>
        <w:top w:val="none" w:sz="0" w:space="0" w:color="auto"/>
        <w:left w:val="none" w:sz="0" w:space="0" w:color="auto"/>
        <w:bottom w:val="none" w:sz="0" w:space="0" w:color="auto"/>
        <w:right w:val="none" w:sz="0" w:space="0" w:color="auto"/>
      </w:divBdr>
    </w:div>
    <w:div w:id="1219436759">
      <w:bodyDiv w:val="1"/>
      <w:marLeft w:val="0"/>
      <w:marRight w:val="0"/>
      <w:marTop w:val="0"/>
      <w:marBottom w:val="0"/>
      <w:divBdr>
        <w:top w:val="none" w:sz="0" w:space="0" w:color="auto"/>
        <w:left w:val="none" w:sz="0" w:space="0" w:color="auto"/>
        <w:bottom w:val="none" w:sz="0" w:space="0" w:color="auto"/>
        <w:right w:val="none" w:sz="0" w:space="0" w:color="auto"/>
      </w:divBdr>
    </w:div>
    <w:div w:id="1351298976">
      <w:bodyDiv w:val="1"/>
      <w:marLeft w:val="0"/>
      <w:marRight w:val="0"/>
      <w:marTop w:val="0"/>
      <w:marBottom w:val="0"/>
      <w:divBdr>
        <w:top w:val="none" w:sz="0" w:space="0" w:color="auto"/>
        <w:left w:val="none" w:sz="0" w:space="0" w:color="auto"/>
        <w:bottom w:val="none" w:sz="0" w:space="0" w:color="auto"/>
        <w:right w:val="none" w:sz="0" w:space="0" w:color="auto"/>
      </w:divBdr>
    </w:div>
    <w:div w:id="1412267061">
      <w:bodyDiv w:val="1"/>
      <w:marLeft w:val="0"/>
      <w:marRight w:val="0"/>
      <w:marTop w:val="0"/>
      <w:marBottom w:val="0"/>
      <w:divBdr>
        <w:top w:val="none" w:sz="0" w:space="0" w:color="auto"/>
        <w:left w:val="none" w:sz="0" w:space="0" w:color="auto"/>
        <w:bottom w:val="none" w:sz="0" w:space="0" w:color="auto"/>
        <w:right w:val="none" w:sz="0" w:space="0" w:color="auto"/>
      </w:divBdr>
    </w:div>
    <w:div w:id="1461261882">
      <w:bodyDiv w:val="1"/>
      <w:marLeft w:val="0"/>
      <w:marRight w:val="0"/>
      <w:marTop w:val="0"/>
      <w:marBottom w:val="0"/>
      <w:divBdr>
        <w:top w:val="none" w:sz="0" w:space="0" w:color="auto"/>
        <w:left w:val="none" w:sz="0" w:space="0" w:color="auto"/>
        <w:bottom w:val="none" w:sz="0" w:space="0" w:color="auto"/>
        <w:right w:val="none" w:sz="0" w:space="0" w:color="auto"/>
      </w:divBdr>
    </w:div>
    <w:div w:id="1466658912">
      <w:bodyDiv w:val="1"/>
      <w:marLeft w:val="0"/>
      <w:marRight w:val="0"/>
      <w:marTop w:val="0"/>
      <w:marBottom w:val="0"/>
      <w:divBdr>
        <w:top w:val="none" w:sz="0" w:space="0" w:color="auto"/>
        <w:left w:val="none" w:sz="0" w:space="0" w:color="auto"/>
        <w:bottom w:val="none" w:sz="0" w:space="0" w:color="auto"/>
        <w:right w:val="none" w:sz="0" w:space="0" w:color="auto"/>
      </w:divBdr>
    </w:div>
    <w:div w:id="1481117330">
      <w:bodyDiv w:val="1"/>
      <w:marLeft w:val="0"/>
      <w:marRight w:val="0"/>
      <w:marTop w:val="0"/>
      <w:marBottom w:val="0"/>
      <w:divBdr>
        <w:top w:val="none" w:sz="0" w:space="0" w:color="auto"/>
        <w:left w:val="none" w:sz="0" w:space="0" w:color="auto"/>
        <w:bottom w:val="none" w:sz="0" w:space="0" w:color="auto"/>
        <w:right w:val="none" w:sz="0" w:space="0" w:color="auto"/>
      </w:divBdr>
    </w:div>
    <w:div w:id="1556970245">
      <w:bodyDiv w:val="1"/>
      <w:marLeft w:val="0"/>
      <w:marRight w:val="0"/>
      <w:marTop w:val="0"/>
      <w:marBottom w:val="0"/>
      <w:divBdr>
        <w:top w:val="none" w:sz="0" w:space="0" w:color="auto"/>
        <w:left w:val="none" w:sz="0" w:space="0" w:color="auto"/>
        <w:bottom w:val="none" w:sz="0" w:space="0" w:color="auto"/>
        <w:right w:val="none" w:sz="0" w:space="0" w:color="auto"/>
      </w:divBdr>
    </w:div>
    <w:div w:id="1614094754">
      <w:bodyDiv w:val="1"/>
      <w:marLeft w:val="0"/>
      <w:marRight w:val="0"/>
      <w:marTop w:val="0"/>
      <w:marBottom w:val="0"/>
      <w:divBdr>
        <w:top w:val="none" w:sz="0" w:space="0" w:color="auto"/>
        <w:left w:val="none" w:sz="0" w:space="0" w:color="auto"/>
        <w:bottom w:val="none" w:sz="0" w:space="0" w:color="auto"/>
        <w:right w:val="none" w:sz="0" w:space="0" w:color="auto"/>
      </w:divBdr>
    </w:div>
    <w:div w:id="1742016733">
      <w:bodyDiv w:val="1"/>
      <w:marLeft w:val="0"/>
      <w:marRight w:val="0"/>
      <w:marTop w:val="0"/>
      <w:marBottom w:val="0"/>
      <w:divBdr>
        <w:top w:val="none" w:sz="0" w:space="0" w:color="auto"/>
        <w:left w:val="none" w:sz="0" w:space="0" w:color="auto"/>
        <w:bottom w:val="none" w:sz="0" w:space="0" w:color="auto"/>
        <w:right w:val="none" w:sz="0" w:space="0" w:color="auto"/>
      </w:divBdr>
    </w:div>
    <w:div w:id="1828204441">
      <w:bodyDiv w:val="1"/>
      <w:marLeft w:val="0"/>
      <w:marRight w:val="0"/>
      <w:marTop w:val="0"/>
      <w:marBottom w:val="0"/>
      <w:divBdr>
        <w:top w:val="none" w:sz="0" w:space="0" w:color="auto"/>
        <w:left w:val="none" w:sz="0" w:space="0" w:color="auto"/>
        <w:bottom w:val="none" w:sz="0" w:space="0" w:color="auto"/>
        <w:right w:val="none" w:sz="0" w:space="0" w:color="auto"/>
      </w:divBdr>
    </w:div>
    <w:div w:id="1888953587">
      <w:bodyDiv w:val="1"/>
      <w:marLeft w:val="0"/>
      <w:marRight w:val="0"/>
      <w:marTop w:val="0"/>
      <w:marBottom w:val="0"/>
      <w:divBdr>
        <w:top w:val="none" w:sz="0" w:space="0" w:color="auto"/>
        <w:left w:val="none" w:sz="0" w:space="0" w:color="auto"/>
        <w:bottom w:val="none" w:sz="0" w:space="0" w:color="auto"/>
        <w:right w:val="none" w:sz="0" w:space="0" w:color="auto"/>
      </w:divBdr>
    </w:div>
    <w:div w:id="1916937767">
      <w:bodyDiv w:val="1"/>
      <w:marLeft w:val="0"/>
      <w:marRight w:val="0"/>
      <w:marTop w:val="0"/>
      <w:marBottom w:val="0"/>
      <w:divBdr>
        <w:top w:val="none" w:sz="0" w:space="0" w:color="auto"/>
        <w:left w:val="none" w:sz="0" w:space="0" w:color="auto"/>
        <w:bottom w:val="none" w:sz="0" w:space="0" w:color="auto"/>
        <w:right w:val="none" w:sz="0" w:space="0" w:color="auto"/>
      </w:divBdr>
    </w:div>
    <w:div w:id="2007440699">
      <w:bodyDiv w:val="1"/>
      <w:marLeft w:val="0"/>
      <w:marRight w:val="0"/>
      <w:marTop w:val="0"/>
      <w:marBottom w:val="0"/>
      <w:divBdr>
        <w:top w:val="none" w:sz="0" w:space="0" w:color="auto"/>
        <w:left w:val="none" w:sz="0" w:space="0" w:color="auto"/>
        <w:bottom w:val="none" w:sz="0" w:space="0" w:color="auto"/>
        <w:right w:val="none" w:sz="0" w:space="0" w:color="auto"/>
      </w:divBdr>
    </w:div>
    <w:div w:id="2085839186">
      <w:bodyDiv w:val="1"/>
      <w:marLeft w:val="0"/>
      <w:marRight w:val="0"/>
      <w:marTop w:val="0"/>
      <w:marBottom w:val="0"/>
      <w:divBdr>
        <w:top w:val="none" w:sz="0" w:space="0" w:color="auto"/>
        <w:left w:val="none" w:sz="0" w:space="0" w:color="auto"/>
        <w:bottom w:val="none" w:sz="0" w:space="0" w:color="auto"/>
        <w:right w:val="none" w:sz="0" w:space="0" w:color="auto"/>
      </w:divBdr>
    </w:div>
    <w:div w:id="21114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manuel.utoronto.ca/the-centre-for-religion-and-its-contexts/continuing-education-events-and-courses/"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emmanuel.admissions@utoronto.ca" TargetMode="External"/><Relationship Id="rId17" Type="http://schemas.openxmlformats.org/officeDocument/2006/relationships/hyperlink" Target="http://bit.ly/exploremmanuel" TargetMode="External"/><Relationship Id="rId2" Type="http://schemas.openxmlformats.org/officeDocument/2006/relationships/customXml" Target="../customXml/item2.xml"/><Relationship Id="rId16" Type="http://schemas.openxmlformats.org/officeDocument/2006/relationships/hyperlink" Target="https://www.youtube.com/@EmmanuelColleg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manuel.utoronto.ca/news/master-of-divinity-offered-as-hybrid-program-at-emmanuel-college/" TargetMode="External"/><Relationship Id="rId5" Type="http://schemas.openxmlformats.org/officeDocument/2006/relationships/settings" Target="settings.xml"/><Relationship Id="rId15" Type="http://schemas.openxmlformats.org/officeDocument/2006/relationships/hyperlink" Target="https://www.facebook.com/EmmanuelCollegeofVic/"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ec.events@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C388597EE1A48AD1648ABD12D7EED" ma:contentTypeVersion="9" ma:contentTypeDescription="Create a new document." ma:contentTypeScope="" ma:versionID="c58615d853a7c901f2fb66257c5a65b5">
  <xsd:schema xmlns:xsd="http://www.w3.org/2001/XMLSchema" xmlns:xs="http://www.w3.org/2001/XMLSchema" xmlns:p="http://schemas.microsoft.com/office/2006/metadata/properties" xmlns:ns3="2295f42c-934a-4924-a981-6c3719fb2450" targetNamespace="http://schemas.microsoft.com/office/2006/metadata/properties" ma:root="true" ma:fieldsID="b80d92cef505eb258593528b0622fef6" ns3:_="">
    <xsd:import namespace="2295f42c-934a-4924-a981-6c3719fb24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5f42c-934a-4924-a981-6c3719fb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E590D-DAC0-4FDE-8823-1F003EBB3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5f42c-934a-4924-a981-6c3719fb2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24E31-BFD8-4266-920F-5310A6BA3E9B}">
  <ds:schemaRefs>
    <ds:schemaRef ds:uri="http://schemas.microsoft.com/sharepoint/v3/contenttype/forms"/>
  </ds:schemaRefs>
</ds:datastoreItem>
</file>

<file path=customXml/itemProps3.xml><?xml version="1.0" encoding="utf-8"?>
<ds:datastoreItem xmlns:ds="http://schemas.openxmlformats.org/officeDocument/2006/customXml" ds:itemID="{174D724C-E821-4B65-98F9-F0489847F3C1}">
  <ds:schemaRef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2295f42c-934a-4924-a981-6c3719fb245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1157</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Dear      ,</vt:lpstr>
    </vt:vector>
  </TitlesOfParts>
  <Company>AG</Company>
  <LinksUpToDate>false</LinksUpToDate>
  <CharactersWithSpaces>8305</CharactersWithSpaces>
  <SharedDoc>false</SharedDoc>
  <HLinks>
    <vt:vector size="24" baseType="variant">
      <vt:variant>
        <vt:i4>852046</vt:i4>
      </vt:variant>
      <vt:variant>
        <vt:i4>9</vt:i4>
      </vt:variant>
      <vt:variant>
        <vt:i4>0</vt:i4>
      </vt:variant>
      <vt:variant>
        <vt:i4>5</vt:i4>
      </vt:variant>
      <vt:variant>
        <vt:lpwstr>http://bit.ly/exploremmanuel</vt:lpwstr>
      </vt:variant>
      <vt:variant>
        <vt:lpwstr/>
      </vt:variant>
      <vt:variant>
        <vt:i4>786553</vt:i4>
      </vt:variant>
      <vt:variant>
        <vt:i4>6</vt:i4>
      </vt:variant>
      <vt:variant>
        <vt:i4>0</vt:i4>
      </vt:variant>
      <vt:variant>
        <vt:i4>5</vt:i4>
      </vt:variant>
      <vt:variant>
        <vt:lpwstr>mailto:ec.events@utoronto.ca</vt:lpwstr>
      </vt:variant>
      <vt:variant>
        <vt:lpwstr/>
      </vt:variant>
      <vt:variant>
        <vt:i4>7667753</vt:i4>
      </vt:variant>
      <vt:variant>
        <vt:i4>3</vt:i4>
      </vt:variant>
      <vt:variant>
        <vt:i4>0</vt:i4>
      </vt:variant>
      <vt:variant>
        <vt:i4>5</vt:i4>
      </vt:variant>
      <vt:variant>
        <vt:lpwstr>https://www.emmanuel.utoronto.ca/the-centre-for-religion-and-its-contexts/continuing-education-events-and-courses/</vt:lpwstr>
      </vt:variant>
      <vt:variant>
        <vt:lpwstr/>
      </vt:variant>
      <vt:variant>
        <vt:i4>6488067</vt:i4>
      </vt:variant>
      <vt:variant>
        <vt:i4>0</vt:i4>
      </vt:variant>
      <vt:variant>
        <vt:i4>0</vt:i4>
      </vt:variant>
      <vt:variant>
        <vt:i4>5</vt:i4>
      </vt:variant>
      <vt:variant>
        <vt:lpwstr>mailto:emmanuel.admissions@utoronto.ca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D T</dc:creator>
  <cp:keywords/>
  <cp:lastModifiedBy>Susan Duliban</cp:lastModifiedBy>
  <cp:revision>3</cp:revision>
  <cp:lastPrinted>2022-03-22T13:28:00Z</cp:lastPrinted>
  <dcterms:created xsi:type="dcterms:W3CDTF">2024-04-05T18:24:00Z</dcterms:created>
  <dcterms:modified xsi:type="dcterms:W3CDTF">2024-04-05T19:22:00Z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0x010100CEFC388597EE1A48AD1648ABD12D7EED</vt:lpwstr>
  </property>
</Properties>
</file>