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CA44D" w14:textId="5B892E04" w:rsidR="00655B3E" w:rsidRDefault="00655B3E"/>
    <w:p w14:paraId="46340589" w14:textId="77777777" w:rsidR="0059303F" w:rsidRPr="002F76B0" w:rsidRDefault="0059303F" w:rsidP="002F76B0">
      <w:pPr>
        <w:shd w:val="clear" w:color="auto" w:fill="FFFFFF"/>
        <w:spacing w:after="0" w:line="360" w:lineRule="auto"/>
        <w:ind w:left="1080"/>
        <w:jc w:val="center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CA"/>
        </w:rPr>
      </w:pPr>
      <w:r w:rsidRPr="002F76B0">
        <w:rPr>
          <w:rFonts w:eastAsia="Times New Roman" w:cstheme="minorHAnsi"/>
          <w:b/>
          <w:bCs/>
          <w:color w:val="000000"/>
          <w:sz w:val="28"/>
          <w:szCs w:val="28"/>
          <w:u w:val="single"/>
          <w:bdr w:val="none" w:sz="0" w:space="0" w:color="auto" w:frame="1"/>
          <w:lang w:eastAsia="en-CA"/>
        </w:rPr>
        <w:t>Amalgamations</w:t>
      </w:r>
    </w:p>
    <w:p w14:paraId="54C531DC" w14:textId="6F8397DB" w:rsidR="0059303F" w:rsidRPr="002F76B0" w:rsidRDefault="0059303F" w:rsidP="002F76B0">
      <w:pPr>
        <w:shd w:val="clear" w:color="auto" w:fill="FFFFFF"/>
        <w:spacing w:after="0" w:line="360" w:lineRule="auto"/>
        <w:ind w:left="1080"/>
        <w:jc w:val="center"/>
        <w:rPr>
          <w:rFonts w:eastAsia="Times New Roman" w:cstheme="minorHAnsi"/>
          <w:color w:val="000000"/>
          <w:sz w:val="28"/>
          <w:szCs w:val="28"/>
          <w:lang w:eastAsia="en-CA"/>
        </w:rPr>
      </w:pPr>
      <w:r w:rsidRPr="002F76B0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en-CA"/>
        </w:rPr>
        <w:t>Freelton Strabane and Rockton Amalgamation (became Heritage United on May 31, 2026)</w:t>
      </w:r>
    </w:p>
    <w:p w14:paraId="6CFF9427" w14:textId="266592B0" w:rsidR="0059303F" w:rsidRPr="002F76B0" w:rsidRDefault="0059303F" w:rsidP="002F76B0">
      <w:pPr>
        <w:shd w:val="clear" w:color="auto" w:fill="FFFFFF"/>
        <w:spacing w:after="0" w:line="360" w:lineRule="auto"/>
        <w:ind w:left="1440"/>
        <w:jc w:val="center"/>
        <w:rPr>
          <w:rFonts w:eastAsia="Times New Roman" w:cstheme="minorHAnsi"/>
          <w:color w:val="000000"/>
          <w:sz w:val="28"/>
          <w:szCs w:val="28"/>
          <w:lang w:eastAsia="en-CA"/>
        </w:rPr>
      </w:pPr>
    </w:p>
    <w:p w14:paraId="21B93398" w14:textId="77777777" w:rsidR="0059303F" w:rsidRPr="002F76B0" w:rsidRDefault="0059303F" w:rsidP="002F76B0">
      <w:pPr>
        <w:shd w:val="clear" w:color="auto" w:fill="FFFFFF"/>
        <w:spacing w:after="0" w:line="360" w:lineRule="auto"/>
        <w:ind w:left="1440"/>
        <w:jc w:val="center"/>
        <w:rPr>
          <w:rFonts w:eastAsia="Times New Roman" w:cstheme="minorHAnsi"/>
          <w:color w:val="000000"/>
          <w:sz w:val="28"/>
          <w:szCs w:val="28"/>
          <w:lang w:eastAsia="en-CA"/>
        </w:rPr>
      </w:pPr>
    </w:p>
    <w:p w14:paraId="2C169DA3" w14:textId="6819D429" w:rsidR="0059303F" w:rsidRPr="002F76B0" w:rsidRDefault="0059303F" w:rsidP="002F76B0">
      <w:pPr>
        <w:shd w:val="clear" w:color="auto" w:fill="FFFFFF"/>
        <w:spacing w:after="0" w:line="360" w:lineRule="auto"/>
        <w:ind w:left="1080"/>
        <w:jc w:val="center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n-CA"/>
        </w:rPr>
      </w:pPr>
      <w:r w:rsidRPr="002F76B0">
        <w:rPr>
          <w:rFonts w:eastAsia="Times New Roman" w:cstheme="minorHAnsi"/>
          <w:b/>
          <w:bCs/>
          <w:color w:val="000000"/>
          <w:sz w:val="28"/>
          <w:szCs w:val="28"/>
          <w:u w:val="single"/>
          <w:bdr w:val="none" w:sz="0" w:space="0" w:color="auto" w:frame="1"/>
          <w:lang w:eastAsia="en-CA"/>
        </w:rPr>
        <w:t>Collaborative Agreements</w:t>
      </w:r>
    </w:p>
    <w:p w14:paraId="7AAA5273" w14:textId="3AC8193C" w:rsidR="0059303F" w:rsidRPr="002F76B0" w:rsidRDefault="0059303F" w:rsidP="002F76B0">
      <w:pPr>
        <w:shd w:val="clear" w:color="auto" w:fill="FFFFFF"/>
        <w:spacing w:after="0" w:line="360" w:lineRule="auto"/>
        <w:ind w:left="1080"/>
        <w:jc w:val="center"/>
        <w:textAlignment w:val="baseline"/>
        <w:rPr>
          <w:rFonts w:eastAsia="Times New Roman" w:cstheme="minorHAnsi"/>
          <w:color w:val="000000"/>
          <w:sz w:val="28"/>
          <w:szCs w:val="28"/>
          <w:lang w:eastAsia="en-CA"/>
        </w:rPr>
      </w:pPr>
      <w:r w:rsidRPr="002F76B0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en-CA"/>
        </w:rPr>
        <w:t>Linden Park United Church &amp; Binbrook United Church, January 1, 2026</w:t>
      </w:r>
    </w:p>
    <w:p w14:paraId="7329F69E" w14:textId="15C730BA" w:rsidR="0059303F" w:rsidRPr="002F76B0" w:rsidRDefault="0059303F" w:rsidP="002F76B0">
      <w:pPr>
        <w:shd w:val="clear" w:color="auto" w:fill="FFFFFF"/>
        <w:spacing w:after="0" w:line="360" w:lineRule="auto"/>
        <w:ind w:left="1080"/>
        <w:jc w:val="center"/>
        <w:textAlignment w:val="baseline"/>
        <w:rPr>
          <w:rFonts w:eastAsia="Times New Roman" w:cstheme="minorHAnsi"/>
          <w:color w:val="000000"/>
          <w:sz w:val="28"/>
          <w:szCs w:val="28"/>
          <w:lang w:eastAsia="en-CA"/>
        </w:rPr>
      </w:pPr>
      <w:r w:rsidRPr="002F76B0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en-CA"/>
        </w:rPr>
        <w:t>St. John’s United Church &amp; St. Andrew’s United</w:t>
      </w:r>
      <w:r w:rsidR="002F76B0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en-CA"/>
        </w:rPr>
        <w:t xml:space="preserve"> </w:t>
      </w:r>
      <w:proofErr w:type="gramStart"/>
      <w:r w:rsidRPr="002F76B0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en-CA"/>
        </w:rPr>
        <w:t>Church  (</w:t>
      </w:r>
      <w:proofErr w:type="gramEnd"/>
      <w:r w:rsidRPr="002F76B0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en-CA"/>
        </w:rPr>
        <w:t>Georgetown) (January 1, 2026-June 30, 2026)</w:t>
      </w:r>
    </w:p>
    <w:p w14:paraId="2BE6FA85" w14:textId="5C32BE88" w:rsidR="0059303F" w:rsidRPr="002F76B0" w:rsidRDefault="0059303F" w:rsidP="002F76B0">
      <w:pPr>
        <w:shd w:val="clear" w:color="auto" w:fill="FFFFFF"/>
        <w:spacing w:after="0" w:line="360" w:lineRule="auto"/>
        <w:ind w:left="1080"/>
        <w:jc w:val="center"/>
        <w:textAlignment w:val="baseline"/>
        <w:rPr>
          <w:rFonts w:eastAsia="Times New Roman" w:cstheme="minorHAnsi"/>
          <w:color w:val="000000"/>
          <w:sz w:val="28"/>
          <w:szCs w:val="28"/>
          <w:lang w:eastAsia="en-CA"/>
        </w:rPr>
      </w:pPr>
      <w:r w:rsidRPr="002F76B0">
        <w:rPr>
          <w:rFonts w:eastAsia="Times New Roman" w:cstheme="minorHAnsi"/>
          <w:color w:val="000000"/>
          <w:sz w:val="28"/>
          <w:szCs w:val="28"/>
          <w:bdr w:val="none" w:sz="0" w:space="0" w:color="auto" w:frame="1"/>
          <w:lang w:eastAsia="en-CA"/>
        </w:rPr>
        <w:t>St. Paul’s United Church (Hamilton) &amp; Emmanuel United Church (Hamilton), March 1, 2026</w:t>
      </w:r>
    </w:p>
    <w:p w14:paraId="38B73CED" w14:textId="77777777" w:rsidR="0059303F" w:rsidRDefault="0059303F"/>
    <w:sectPr w:rsidR="0059303F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6BD06" w14:textId="77777777" w:rsidR="00BA75C2" w:rsidRDefault="00BA75C2" w:rsidP="0059303F">
      <w:pPr>
        <w:spacing w:after="0" w:line="240" w:lineRule="auto"/>
      </w:pPr>
      <w:r>
        <w:separator/>
      </w:r>
    </w:p>
  </w:endnote>
  <w:endnote w:type="continuationSeparator" w:id="0">
    <w:p w14:paraId="221F8AFB" w14:textId="77777777" w:rsidR="00BA75C2" w:rsidRDefault="00BA75C2" w:rsidP="00593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93666" w14:textId="77777777" w:rsidR="00BA75C2" w:rsidRDefault="00BA75C2" w:rsidP="0059303F">
      <w:pPr>
        <w:spacing w:after="0" w:line="240" w:lineRule="auto"/>
      </w:pPr>
      <w:r>
        <w:separator/>
      </w:r>
    </w:p>
  </w:footnote>
  <w:footnote w:type="continuationSeparator" w:id="0">
    <w:p w14:paraId="5C9A9EA7" w14:textId="77777777" w:rsidR="00BA75C2" w:rsidRDefault="00BA75C2" w:rsidP="00593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1EB2" w14:textId="4006CE15" w:rsidR="0059303F" w:rsidRDefault="0059303F">
    <w:pPr>
      <w:pStyle w:val="Header"/>
    </w:pPr>
    <w:r>
      <w:t>HFRC 2026 Spring Meeting</w:t>
    </w:r>
  </w:p>
  <w:p w14:paraId="601CC1FC" w14:textId="6ACC2017" w:rsidR="0059303F" w:rsidRDefault="0059303F">
    <w:pPr>
      <w:pStyle w:val="Header"/>
    </w:pPr>
    <w:r>
      <w:t>CoF Lifecycle Changes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23679"/>
    <w:multiLevelType w:val="multilevel"/>
    <w:tmpl w:val="DF0A0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D3098A"/>
    <w:multiLevelType w:val="hybridMultilevel"/>
    <w:tmpl w:val="3342B15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E0476"/>
    <w:multiLevelType w:val="multilevel"/>
    <w:tmpl w:val="A3F2FB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5A"/>
    <w:rsid w:val="002F76B0"/>
    <w:rsid w:val="004C1EBE"/>
    <w:rsid w:val="0057615A"/>
    <w:rsid w:val="0059303F"/>
    <w:rsid w:val="00655B3E"/>
    <w:rsid w:val="00BA75C2"/>
    <w:rsid w:val="00C7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F4E67"/>
  <w15:chartTrackingRefBased/>
  <w15:docId w15:val="{645A2175-7782-4519-AF61-9140E7B9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3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03F"/>
  </w:style>
  <w:style w:type="paragraph" w:styleId="Footer">
    <w:name w:val="footer"/>
    <w:basedOn w:val="Normal"/>
    <w:link w:val="FooterChar"/>
    <w:uiPriority w:val="99"/>
    <w:unhideWhenUsed/>
    <w:rsid w:val="00593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03F"/>
  </w:style>
  <w:style w:type="paragraph" w:styleId="ListParagraph">
    <w:name w:val="List Paragraph"/>
    <w:basedOn w:val="Normal"/>
    <w:uiPriority w:val="34"/>
    <w:qFormat/>
    <w:rsid w:val="002F7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9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Watkinson</dc:creator>
  <cp:keywords/>
  <dc:description/>
  <cp:lastModifiedBy>Max Watkinson</cp:lastModifiedBy>
  <cp:revision>4</cp:revision>
  <dcterms:created xsi:type="dcterms:W3CDTF">2026-05-20T13:24:00Z</dcterms:created>
  <dcterms:modified xsi:type="dcterms:W3CDTF">2026-05-20T14:25:00Z</dcterms:modified>
</cp:coreProperties>
</file>